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0" w:type="dxa"/>
        <w:tblCellSpacing w:w="0" w:type="dxa"/>
        <w:tblBorders>
          <w:top w:val="single" w:sz="6" w:space="0" w:color="E5E7EB"/>
          <w:left w:val="single" w:sz="6" w:space="0" w:color="E5E7EB"/>
          <w:bottom w:val="single" w:sz="6" w:space="0" w:color="E5E7EB"/>
          <w:right w:val="single" w:sz="6" w:space="0" w:color="E5E7EB"/>
        </w:tblBorders>
        <w:tblCellMar>
          <w:left w:w="0" w:type="dxa"/>
          <w:right w:w="0" w:type="dxa"/>
        </w:tblCellMar>
        <w:tblLook w:val="04A0" w:firstRow="1" w:lastRow="0" w:firstColumn="1" w:lastColumn="0" w:noHBand="0" w:noVBand="1"/>
      </w:tblPr>
      <w:tblGrid>
        <w:gridCol w:w="10200"/>
      </w:tblGrid>
      <w:tr w:rsidR="00202668" w14:paraId="4E6591D4" w14:textId="77777777" w:rsidTr="00202668">
        <w:trPr>
          <w:tblCellSpacing w:w="0" w:type="dxa"/>
        </w:trPr>
        <w:tc>
          <w:tcPr>
            <w:tcW w:w="0" w:type="auto"/>
            <w:tcBorders>
              <w:top w:val="single" w:sz="6" w:space="0" w:color="E5E7EB"/>
              <w:left w:val="nil"/>
              <w:bottom w:val="nil"/>
              <w:right w:val="nil"/>
            </w:tcBorders>
            <w:shd w:val="clear" w:color="auto" w:fill="0A66C2"/>
            <w:tcMar>
              <w:top w:w="240" w:type="dxa"/>
              <w:left w:w="360" w:type="dxa"/>
              <w:bottom w:w="240" w:type="dxa"/>
              <w:right w:w="360" w:type="dxa"/>
            </w:tcMar>
            <w:vAlign w:val="center"/>
            <w:hideMark/>
          </w:tcPr>
          <w:p w14:paraId="3BB5F42F" w14:textId="77777777" w:rsidR="00202668" w:rsidRPr="00DB30BF" w:rsidRDefault="00202668" w:rsidP="00DB30BF">
            <w:pPr>
              <w:pStyle w:val="Title"/>
              <w:rPr>
                <w:color w:val="FFFFFF" w:themeColor="background1"/>
                <w:sz w:val="28"/>
                <w:szCs w:val="28"/>
              </w:rPr>
            </w:pPr>
            <w:r w:rsidRPr="00DB30BF">
              <w:rPr>
                <w:color w:val="FFFFFF" w:themeColor="background1"/>
                <w:sz w:val="28"/>
                <w:szCs w:val="28"/>
              </w:rPr>
              <w:t>OILP Communication – September 2025</w:t>
            </w:r>
          </w:p>
        </w:tc>
      </w:tr>
      <w:tr w:rsidR="00202668" w14:paraId="07C7CC78" w14:textId="77777777" w:rsidTr="00202668">
        <w:trPr>
          <w:tblCellSpacing w:w="0" w:type="dxa"/>
        </w:trPr>
        <w:tc>
          <w:tcPr>
            <w:tcW w:w="0" w:type="auto"/>
            <w:tcBorders>
              <w:top w:val="nil"/>
              <w:left w:val="nil"/>
              <w:bottom w:val="single" w:sz="6" w:space="0" w:color="E5E7EB"/>
              <w:right w:val="nil"/>
            </w:tcBorders>
            <w:shd w:val="clear" w:color="auto" w:fill="FFFFFF"/>
            <w:tcMar>
              <w:top w:w="330" w:type="dxa"/>
              <w:left w:w="420" w:type="dxa"/>
              <w:bottom w:w="330" w:type="dxa"/>
              <w:right w:w="420" w:type="dxa"/>
            </w:tcMar>
            <w:vAlign w:val="center"/>
          </w:tcPr>
          <w:p w14:paraId="29985B4B"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Dear Colleagues,</w:t>
            </w:r>
          </w:p>
          <w:p w14:paraId="54F30797"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Below are recent updates from ACL.</w:t>
            </w:r>
          </w:p>
          <w:p w14:paraId="227CA782" w14:textId="77777777" w:rsidR="00202668" w:rsidRDefault="00202668" w:rsidP="00ED176E">
            <w:pPr>
              <w:pStyle w:val="Heading1"/>
              <w:rPr>
                <w:sz w:val="28"/>
                <w:szCs w:val="28"/>
              </w:rPr>
            </w:pPr>
            <w:r w:rsidRPr="00ED176E">
              <w:rPr>
                <w:sz w:val="28"/>
                <w:szCs w:val="28"/>
              </w:rPr>
              <w:t>Reporting &amp; Guidance</w:t>
            </w:r>
          </w:p>
          <w:p w14:paraId="65C5CA46" w14:textId="77777777" w:rsidR="005957B9" w:rsidRPr="005957B9" w:rsidRDefault="005957B9" w:rsidP="005957B9"/>
          <w:p w14:paraId="2332D97B" w14:textId="77777777" w:rsidR="00202668" w:rsidRDefault="00202668">
            <w:pPr>
              <w:spacing w:before="120" w:after="120"/>
              <w:outlineLvl w:val="1"/>
              <w:rPr>
                <w:rFonts w:ascii="Arial" w:hAnsi="Arial" w:cs="Arial"/>
                <w:b/>
                <w:bCs/>
                <w:color w:val="0F172A"/>
                <w:kern w:val="0"/>
                <w:sz w:val="28"/>
                <w:szCs w:val="28"/>
              </w:rPr>
            </w:pPr>
            <w:r>
              <w:rPr>
                <w:rFonts w:ascii="Arial" w:hAnsi="Arial" w:cs="Arial"/>
                <w:b/>
                <w:bCs/>
                <w:color w:val="0F172A"/>
                <w:kern w:val="0"/>
                <w:sz w:val="28"/>
                <w:szCs w:val="28"/>
              </w:rPr>
              <w:t>New Monitoring Tools Available</w:t>
            </w:r>
          </w:p>
          <w:p w14:paraId="70CE0073"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 xml:space="preserve">We are excited to announce new resources on the </w:t>
            </w:r>
            <w:hyperlink r:id="rId5" w:history="1">
              <w:r w:rsidRPr="000919E2">
                <w:rPr>
                  <w:rStyle w:val="Hyperlink"/>
                  <w:rFonts w:eastAsiaTheme="majorEastAsia" w:cs="Arial"/>
                  <w:color w:val="0070C0"/>
                  <w:kern w:val="0"/>
                  <w:sz w:val="28"/>
                  <w:szCs w:val="28"/>
                </w:rPr>
                <w:t>OILP Monitoring web</w:t>
              </w:r>
              <w:r>
                <w:rPr>
                  <w:rStyle w:val="Hyperlink"/>
                  <w:rFonts w:eastAsiaTheme="majorEastAsia" w:cs="Arial"/>
                  <w:kern w:val="0"/>
                  <w:sz w:val="28"/>
                  <w:szCs w:val="28"/>
                </w:rPr>
                <w:t xml:space="preserve"> </w:t>
              </w:r>
              <w:r w:rsidRPr="000919E2">
                <w:rPr>
                  <w:rStyle w:val="Hyperlink"/>
                  <w:rFonts w:eastAsiaTheme="majorEastAsia" w:cs="Arial"/>
                  <w:color w:val="0070C0"/>
                  <w:kern w:val="0"/>
                  <w:sz w:val="28"/>
                  <w:szCs w:val="28"/>
                </w:rPr>
                <w:t>page</w:t>
              </w:r>
            </w:hyperlink>
            <w:r>
              <w:rPr>
                <w:rFonts w:ascii="Arial" w:hAnsi="Arial" w:cs="Arial"/>
                <w:color w:val="0F172A"/>
                <w:kern w:val="0"/>
                <w:sz w:val="28"/>
                <w:szCs w:val="28"/>
              </w:rPr>
              <w:t>. Developed in partnership with the Independent Living (IL) network, these tools are designed to strengthen our shared work in independent living.</w:t>
            </w:r>
          </w:p>
          <w:p w14:paraId="29F42188"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Resources include- Monitoring Overview, Baseline Monitoring Overview, Targeted Monitoring Overview, Comprehensive Monitoring Overview, and the CIL Program Performance Report (PPR) Completion Tool.</w:t>
            </w:r>
          </w:p>
          <w:p w14:paraId="15B72BA9"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Check them out and let us know what you think!</w:t>
            </w:r>
          </w:p>
          <w:p w14:paraId="2F12B049" w14:textId="77777777" w:rsidR="00202668" w:rsidRDefault="00202668">
            <w:pPr>
              <w:spacing w:before="180" w:after="120"/>
              <w:outlineLvl w:val="2"/>
              <w:rPr>
                <w:rFonts w:ascii="Arial" w:hAnsi="Arial" w:cs="Arial"/>
                <w:b/>
                <w:bCs/>
                <w:color w:val="0F172A"/>
                <w:kern w:val="0"/>
                <w:sz w:val="28"/>
                <w:szCs w:val="28"/>
              </w:rPr>
            </w:pPr>
            <w:r>
              <w:rPr>
                <w:rFonts w:ascii="Arial" w:hAnsi="Arial" w:cs="Arial"/>
                <w:b/>
                <w:bCs/>
                <w:color w:val="0F172A"/>
                <w:kern w:val="0"/>
                <w:sz w:val="28"/>
                <w:szCs w:val="28"/>
              </w:rPr>
              <w:t>Indirect Cost Rate Proposals</w:t>
            </w:r>
          </w:p>
          <w:p w14:paraId="7B01BBB4" w14:textId="374024F5" w:rsidR="00202668" w:rsidRPr="000919E2" w:rsidRDefault="00202668">
            <w:pPr>
              <w:spacing w:after="150"/>
              <w:rPr>
                <w:rFonts w:ascii="Arial" w:hAnsi="Arial" w:cs="Arial"/>
                <w:kern w:val="0"/>
                <w:sz w:val="28"/>
                <w:szCs w:val="28"/>
              </w:rPr>
            </w:pPr>
            <w:r>
              <w:rPr>
                <w:rFonts w:ascii="Arial" w:hAnsi="Arial" w:cs="Arial"/>
                <w:color w:val="0F172A"/>
                <w:kern w:val="0"/>
                <w:sz w:val="28"/>
                <w:szCs w:val="28"/>
              </w:rPr>
              <w:t>We have recently received questions on the topic of indirect cost rate proposals. For guidance, please visit </w:t>
            </w:r>
            <w:hyperlink r:id="rId6" w:history="1">
              <w:r w:rsidRPr="000919E2">
                <w:rPr>
                  <w:rStyle w:val="Hyperlink"/>
                  <w:rFonts w:eastAsiaTheme="majorEastAsia" w:cs="Arial"/>
                  <w:color w:val="0070C0"/>
                  <w:kern w:val="0"/>
                  <w:sz w:val="28"/>
                  <w:szCs w:val="28"/>
                </w:rPr>
                <w:t>Indirect Cost Negotiations | HHS.gov</w:t>
              </w:r>
            </w:hyperlink>
            <w:r w:rsidR="000919E2">
              <w:rPr>
                <w:rFonts w:ascii="Arial" w:hAnsi="Arial" w:cs="Arial"/>
                <w:kern w:val="0"/>
                <w:sz w:val="28"/>
                <w:szCs w:val="28"/>
              </w:rPr>
              <w:t>.</w:t>
            </w:r>
            <w:r w:rsidRPr="000919E2">
              <w:rPr>
                <w:rFonts w:ascii="Arial" w:hAnsi="Arial" w:cs="Arial"/>
                <w:color w:val="0F172A"/>
                <w:kern w:val="0"/>
                <w:sz w:val="28"/>
                <w:szCs w:val="28"/>
              </w:rPr>
              <w:t xml:space="preserve"> </w:t>
            </w:r>
            <w:r>
              <w:rPr>
                <w:rFonts w:ascii="Arial" w:hAnsi="Arial" w:cs="Arial"/>
                <w:color w:val="0F172A"/>
                <w:kern w:val="0"/>
                <w:sz w:val="28"/>
                <w:szCs w:val="28"/>
              </w:rPr>
              <w:t>To submit an indirect cost rate proposal, the portal is available at </w:t>
            </w:r>
            <w:hyperlink r:id="rId7" w:history="1">
              <w:r w:rsidRPr="000919E2">
                <w:rPr>
                  <w:rStyle w:val="Hyperlink"/>
                  <w:rFonts w:eastAsiaTheme="majorEastAsia" w:cs="Arial"/>
                  <w:color w:val="0070C0"/>
                  <w:kern w:val="0"/>
                  <w:sz w:val="28"/>
                  <w:szCs w:val="28"/>
                </w:rPr>
                <w:t>HHS ICAS Customer Portal</w:t>
              </w:r>
            </w:hyperlink>
            <w:r>
              <w:rPr>
                <w:rFonts w:ascii="Arial" w:hAnsi="Arial" w:cs="Arial"/>
                <w:color w:val="0F172A"/>
                <w:kern w:val="0"/>
                <w:sz w:val="28"/>
                <w:szCs w:val="28"/>
              </w:rPr>
              <w:t>. For contact information, please visit </w:t>
            </w:r>
            <w:hyperlink r:id="rId8" w:history="1">
              <w:r w:rsidRPr="000919E2">
                <w:rPr>
                  <w:rStyle w:val="Hyperlink"/>
                  <w:rFonts w:eastAsiaTheme="majorEastAsia" w:cs="Arial"/>
                  <w:color w:val="0070C0"/>
                  <w:kern w:val="0"/>
                  <w:sz w:val="28"/>
                  <w:szCs w:val="28"/>
                </w:rPr>
                <w:t>Indirect Cost Negotiations Contact Us | HHS.gov</w:t>
              </w:r>
            </w:hyperlink>
            <w:r w:rsidR="000919E2">
              <w:rPr>
                <w:rFonts w:ascii="Arial" w:hAnsi="Arial" w:cs="Arial"/>
                <w:kern w:val="0"/>
                <w:sz w:val="28"/>
                <w:szCs w:val="28"/>
              </w:rPr>
              <w:t>.</w:t>
            </w:r>
          </w:p>
          <w:p w14:paraId="0C8AEAC5" w14:textId="77777777" w:rsidR="00202668" w:rsidRDefault="00202668">
            <w:pPr>
              <w:spacing w:before="180" w:after="120"/>
              <w:outlineLvl w:val="2"/>
              <w:rPr>
                <w:rFonts w:ascii="Arial" w:hAnsi="Arial" w:cs="Arial"/>
                <w:b/>
                <w:bCs/>
                <w:color w:val="0F172A"/>
                <w:kern w:val="0"/>
                <w:sz w:val="28"/>
                <w:szCs w:val="28"/>
              </w:rPr>
            </w:pPr>
            <w:r>
              <w:rPr>
                <w:rFonts w:ascii="Arial" w:hAnsi="Arial" w:cs="Arial"/>
                <w:b/>
                <w:bCs/>
                <w:color w:val="0F172A"/>
                <w:kern w:val="0"/>
                <w:sz w:val="28"/>
                <w:szCs w:val="28"/>
              </w:rPr>
              <w:t>ACL Fiscal Review Tool Available</w:t>
            </w:r>
          </w:p>
          <w:p w14:paraId="485D3D24"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The fiscal review tool is available on ACL’s website for IL Programs. Please visit the page at </w:t>
            </w:r>
            <w:hyperlink r:id="rId9" w:history="1">
              <w:r w:rsidRPr="00202668">
                <w:rPr>
                  <w:rStyle w:val="Hyperlink"/>
                  <w:rFonts w:eastAsiaTheme="majorEastAsia" w:cs="Arial"/>
                  <w:color w:val="0070C0"/>
                  <w:kern w:val="0"/>
                  <w:sz w:val="28"/>
                  <w:szCs w:val="28"/>
                </w:rPr>
                <w:t>Fiscal Resources for IL Programs</w:t>
              </w:r>
            </w:hyperlink>
            <w:r>
              <w:rPr>
                <w:rFonts w:ascii="Arial" w:hAnsi="Arial" w:cs="Arial"/>
                <w:color w:val="0F172A"/>
                <w:kern w:val="0"/>
                <w:sz w:val="28"/>
                <w:szCs w:val="28"/>
              </w:rPr>
              <w:t>.</w:t>
            </w:r>
          </w:p>
          <w:p w14:paraId="3BFF630C" w14:textId="77777777" w:rsidR="00202668" w:rsidRDefault="00202668">
            <w:pPr>
              <w:spacing w:before="180" w:after="120"/>
              <w:outlineLvl w:val="2"/>
              <w:rPr>
                <w:rFonts w:ascii="Arial" w:hAnsi="Arial" w:cs="Arial"/>
                <w:b/>
                <w:bCs/>
                <w:color w:val="0F172A"/>
                <w:kern w:val="0"/>
                <w:sz w:val="28"/>
                <w:szCs w:val="28"/>
              </w:rPr>
            </w:pPr>
            <w:r>
              <w:rPr>
                <w:rFonts w:ascii="Arial" w:hAnsi="Arial" w:cs="Arial"/>
                <w:b/>
                <w:bCs/>
                <w:color w:val="0F172A"/>
                <w:kern w:val="0"/>
                <w:sz w:val="28"/>
                <w:szCs w:val="28"/>
              </w:rPr>
              <w:t>IL Network Contact Updates</w:t>
            </w:r>
          </w:p>
          <w:p w14:paraId="4F879C73"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 xml:space="preserve">As a reminder, if there are any contact information changes for CIL Executive Directors, SILC Executive Directors, SILC Chairs or DSE’s, please let your Program Officer know. To verify the current name and contact information for your Program Officer, please view the </w:t>
            </w:r>
            <w:hyperlink r:id="rId10" w:history="1">
              <w:r w:rsidRPr="00202668">
                <w:rPr>
                  <w:rStyle w:val="Hyperlink"/>
                  <w:rFonts w:eastAsiaTheme="majorEastAsia" w:cs="Arial"/>
                  <w:color w:val="0070C0"/>
                  <w:kern w:val="0"/>
                  <w:sz w:val="28"/>
                  <w:szCs w:val="28"/>
                </w:rPr>
                <w:t>OILP staff list</w:t>
              </w:r>
            </w:hyperlink>
            <w:r>
              <w:rPr>
                <w:rFonts w:ascii="Arial" w:hAnsi="Arial" w:cs="Arial"/>
                <w:color w:val="0070C0"/>
                <w:kern w:val="0"/>
                <w:sz w:val="28"/>
                <w:szCs w:val="28"/>
              </w:rPr>
              <w:t xml:space="preserve"> </w:t>
            </w:r>
            <w:r>
              <w:rPr>
                <w:rFonts w:ascii="Arial" w:hAnsi="Arial" w:cs="Arial"/>
                <w:color w:val="0F172A"/>
                <w:kern w:val="0"/>
                <w:sz w:val="28"/>
                <w:szCs w:val="28"/>
              </w:rPr>
              <w:lastRenderedPageBreak/>
              <w:t>on ACL’s website. For guidance on changes in Executive Directors, please visit </w:t>
            </w:r>
            <w:hyperlink r:id="rId11" w:history="1">
              <w:r w:rsidRPr="00202668">
                <w:rPr>
                  <w:rStyle w:val="Hyperlink"/>
                  <w:rFonts w:eastAsiaTheme="majorEastAsia" w:cs="Arial"/>
                  <w:color w:val="0070C0"/>
                  <w:kern w:val="0"/>
                  <w:sz w:val="28"/>
                  <w:szCs w:val="28"/>
                </w:rPr>
                <w:t>Changes in CIL Executive Directors </w:t>
              </w:r>
            </w:hyperlink>
            <w:r>
              <w:rPr>
                <w:rFonts w:ascii="Arial" w:hAnsi="Arial" w:cs="Arial"/>
                <w:i/>
                <w:iCs/>
                <w:color w:val="0F172A"/>
                <w:kern w:val="0"/>
                <w:sz w:val="28"/>
                <w:szCs w:val="28"/>
              </w:rPr>
              <w:t xml:space="preserve"> </w:t>
            </w:r>
            <w:r>
              <w:rPr>
                <w:rFonts w:ascii="Arial" w:hAnsi="Arial" w:cs="Arial"/>
                <w:color w:val="0F172A"/>
                <w:kern w:val="0"/>
                <w:sz w:val="28"/>
                <w:szCs w:val="28"/>
              </w:rPr>
              <w:t>under Frequently Asked Questions.</w:t>
            </w:r>
          </w:p>
          <w:p w14:paraId="2AB10392" w14:textId="77777777" w:rsidR="00202668" w:rsidRDefault="00202668" w:rsidP="00ED176E">
            <w:pPr>
              <w:pStyle w:val="Heading2"/>
              <w:rPr>
                <w:sz w:val="28"/>
                <w:szCs w:val="28"/>
              </w:rPr>
            </w:pPr>
            <w:r w:rsidRPr="00ED176E">
              <w:rPr>
                <w:sz w:val="28"/>
                <w:szCs w:val="28"/>
              </w:rPr>
              <w:t>Conferences, Trainings &amp; Technical Assistance</w:t>
            </w:r>
          </w:p>
          <w:p w14:paraId="4D96E527" w14:textId="77777777" w:rsidR="005957B9" w:rsidRPr="005957B9" w:rsidRDefault="005957B9" w:rsidP="005957B9"/>
          <w:p w14:paraId="63E2C0A5" w14:textId="77777777" w:rsidR="00202668" w:rsidRDefault="00202668">
            <w:pPr>
              <w:spacing w:before="120" w:after="120"/>
              <w:outlineLvl w:val="1"/>
              <w:rPr>
                <w:rFonts w:ascii="Arial" w:hAnsi="Arial" w:cs="Arial"/>
                <w:b/>
                <w:bCs/>
                <w:color w:val="0F172A"/>
                <w:kern w:val="0"/>
                <w:sz w:val="28"/>
                <w:szCs w:val="28"/>
              </w:rPr>
            </w:pPr>
            <w:r>
              <w:rPr>
                <w:rFonts w:ascii="Arial" w:hAnsi="Arial" w:cs="Arial"/>
                <w:b/>
                <w:bCs/>
                <w:color w:val="0F172A"/>
                <w:kern w:val="0"/>
                <w:sz w:val="28"/>
                <w:szCs w:val="28"/>
              </w:rPr>
              <w:t>September OILP Town Hall</w:t>
            </w:r>
          </w:p>
          <w:p w14:paraId="0D055429" w14:textId="3394CF62"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Please join us for our September 2025 OILP Town Hall</w:t>
            </w:r>
            <w:r>
              <w:rPr>
                <w:rFonts w:ascii="Arial" w:hAnsi="Arial" w:cs="Arial"/>
                <w:kern w:val="0"/>
                <w:sz w:val="28"/>
                <w:szCs w:val="28"/>
              </w:rPr>
              <w:t xml:space="preserve"> on </w:t>
            </w:r>
            <w:r>
              <w:rPr>
                <w:rFonts w:ascii="Arial" w:hAnsi="Arial" w:cs="Arial"/>
                <w:b/>
                <w:bCs/>
                <w:kern w:val="0"/>
                <w:sz w:val="28"/>
                <w:szCs w:val="28"/>
              </w:rPr>
              <w:t>September 25, 2025, from 3:00 PM – 4:15 PM ET</w:t>
            </w:r>
            <w:r>
              <w:rPr>
                <w:rFonts w:ascii="Arial" w:hAnsi="Arial" w:cs="Arial"/>
                <w:kern w:val="0"/>
                <w:sz w:val="28"/>
                <w:szCs w:val="28"/>
              </w:rPr>
              <w:t>.</w:t>
            </w:r>
          </w:p>
          <w:p w14:paraId="207A50AF" w14:textId="77777777" w:rsidR="00202668" w:rsidRDefault="00202668">
            <w:pPr>
              <w:spacing w:before="120" w:after="120"/>
              <w:outlineLvl w:val="1"/>
              <w:rPr>
                <w:rFonts w:ascii="Arial" w:hAnsi="Arial" w:cs="Arial"/>
                <w:color w:val="0F172A"/>
                <w:kern w:val="0"/>
                <w:sz w:val="28"/>
                <w:szCs w:val="28"/>
              </w:rPr>
            </w:pPr>
          </w:p>
          <w:p w14:paraId="0F760E5D" w14:textId="6EE4A669"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The OILP Town Hall provides an opportunity to get updates from the Office of Independent Living Programs (OILP). There is also always a question-and-answer period as well. The meeting is open to all IL stakeholders.</w:t>
            </w:r>
          </w:p>
          <w:p w14:paraId="3F11AF85" w14:textId="77777777" w:rsidR="00202668" w:rsidRDefault="00202668">
            <w:pPr>
              <w:spacing w:before="120" w:after="120"/>
              <w:outlineLvl w:val="1"/>
              <w:rPr>
                <w:rFonts w:ascii="Arial" w:hAnsi="Arial" w:cs="Arial"/>
                <w:color w:val="0F172A"/>
                <w:kern w:val="0"/>
                <w:sz w:val="28"/>
                <w:szCs w:val="28"/>
              </w:rPr>
            </w:pPr>
          </w:p>
          <w:p w14:paraId="248761D3"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 xml:space="preserve">Board members, directors, staff – are all encouraged to attend. </w:t>
            </w:r>
          </w:p>
          <w:p w14:paraId="78C0B3B1" w14:textId="77777777" w:rsidR="00202668" w:rsidRDefault="00202668">
            <w:pPr>
              <w:spacing w:before="120" w:after="120"/>
              <w:outlineLvl w:val="1"/>
              <w:rPr>
                <w:rFonts w:ascii="Arial" w:hAnsi="Arial" w:cs="Arial"/>
                <w:color w:val="0F172A"/>
                <w:kern w:val="0"/>
                <w:sz w:val="28"/>
                <w:szCs w:val="28"/>
              </w:rPr>
            </w:pPr>
          </w:p>
          <w:p w14:paraId="13BA778D" w14:textId="77777777" w:rsidR="00202668" w:rsidRDefault="00202668">
            <w:pPr>
              <w:spacing w:before="120" w:after="120"/>
              <w:outlineLvl w:val="1"/>
              <w:rPr>
                <w:rFonts w:ascii="Arial" w:hAnsi="Arial" w:cs="Arial"/>
                <w:kern w:val="0"/>
                <w:sz w:val="28"/>
                <w:szCs w:val="28"/>
              </w:rPr>
            </w:pPr>
            <w:r>
              <w:rPr>
                <w:rFonts w:ascii="Arial" w:hAnsi="Arial" w:cs="Arial"/>
                <w:color w:val="0F172A"/>
                <w:kern w:val="0"/>
                <w:sz w:val="28"/>
                <w:szCs w:val="28"/>
              </w:rPr>
              <w:t>ASL interpretation and Captioning will be provided.</w:t>
            </w:r>
          </w:p>
          <w:p w14:paraId="73892593" w14:textId="77777777" w:rsidR="00202668" w:rsidRDefault="00202668">
            <w:pPr>
              <w:spacing w:before="120" w:after="120"/>
              <w:outlineLvl w:val="1"/>
              <w:rPr>
                <w:rFonts w:ascii="Arial" w:hAnsi="Arial" w:cs="Arial"/>
                <w:color w:val="0F172A"/>
                <w:kern w:val="0"/>
                <w:sz w:val="28"/>
                <w:szCs w:val="28"/>
              </w:rPr>
            </w:pPr>
          </w:p>
          <w:p w14:paraId="6F7371EF"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Join from PC, Mac, iPad, or Android:</w:t>
            </w:r>
          </w:p>
          <w:p w14:paraId="3AE6CFA4" w14:textId="5A44D969" w:rsidR="00202668" w:rsidRDefault="00202668">
            <w:pPr>
              <w:spacing w:before="120" w:after="120"/>
              <w:outlineLvl w:val="1"/>
              <w:rPr>
                <w:rFonts w:ascii="Arial" w:hAnsi="Arial" w:cs="Arial"/>
                <w:color w:val="0070C0"/>
                <w:kern w:val="0"/>
                <w:sz w:val="28"/>
                <w:szCs w:val="28"/>
              </w:rPr>
            </w:pPr>
            <w:hyperlink r:id="rId12" w:history="1">
              <w:r>
                <w:rPr>
                  <w:rStyle w:val="Hyperlink"/>
                  <w:rFonts w:eastAsiaTheme="majorEastAsia" w:cs="Arial"/>
                  <w:color w:val="0070C0"/>
                  <w:kern w:val="0"/>
                  <w:sz w:val="28"/>
                  <w:szCs w:val="28"/>
                </w:rPr>
                <w:t>September 2025 OILP Town Hall</w:t>
              </w:r>
            </w:hyperlink>
            <w:r>
              <w:rPr>
                <w:rFonts w:ascii="Arial" w:hAnsi="Arial" w:cs="Arial"/>
                <w:color w:val="0070C0"/>
                <w:kern w:val="0"/>
                <w:sz w:val="28"/>
                <w:szCs w:val="28"/>
              </w:rPr>
              <w:t xml:space="preserve"> </w:t>
            </w:r>
          </w:p>
          <w:p w14:paraId="43B89D1F"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Passcode:</w:t>
            </w:r>
            <w:r>
              <w:rPr>
                <w:rFonts w:ascii="Arial" w:hAnsi="Arial" w:cs="Arial"/>
                <w:kern w:val="0"/>
                <w:sz w:val="28"/>
                <w:szCs w:val="28"/>
              </w:rPr>
              <w:t xml:space="preserve"> </w:t>
            </w:r>
            <w:r>
              <w:rPr>
                <w:rFonts w:ascii="Arial" w:hAnsi="Arial" w:cs="Arial"/>
                <w:color w:val="0F172A"/>
                <w:kern w:val="0"/>
                <w:sz w:val="28"/>
                <w:szCs w:val="28"/>
              </w:rPr>
              <w:t>919518</w:t>
            </w:r>
          </w:p>
          <w:p w14:paraId="1C70803C"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Join via audio:</w:t>
            </w:r>
          </w:p>
          <w:p w14:paraId="22F44CB3"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+1 301 715 8592 US (Washington DC)</w:t>
            </w:r>
          </w:p>
          <w:p w14:paraId="112F2CC5"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+1 929 205 6099 US (New York)</w:t>
            </w:r>
          </w:p>
          <w:p w14:paraId="59D54ED1"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+1 305 224 1968 US</w:t>
            </w:r>
          </w:p>
          <w:p w14:paraId="673D8C2E"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+1 309 205 3325 US</w:t>
            </w:r>
          </w:p>
          <w:p w14:paraId="3F379BE6"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+1 312 626 6799 US (Chicago)</w:t>
            </w:r>
          </w:p>
          <w:p w14:paraId="5364A291"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+1 646 931 3860 US</w:t>
            </w:r>
          </w:p>
          <w:p w14:paraId="56BD709D"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+1 253 205 0468 US</w:t>
            </w:r>
          </w:p>
          <w:p w14:paraId="3C960C01"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+1 253 215 8782 US (Tacoma)</w:t>
            </w:r>
          </w:p>
          <w:p w14:paraId="63575B74"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lastRenderedPageBreak/>
              <w:t>+1 346 248 7799 US (Houston)</w:t>
            </w:r>
          </w:p>
          <w:p w14:paraId="295C49DC"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+1 360 209 5623 US</w:t>
            </w:r>
          </w:p>
          <w:p w14:paraId="548A32CB"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+1 386 347 5053 US</w:t>
            </w:r>
          </w:p>
          <w:p w14:paraId="54CB8696"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+1 507 473 4847 US</w:t>
            </w:r>
          </w:p>
          <w:p w14:paraId="1EF71777"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+1 564 217 2000 US</w:t>
            </w:r>
          </w:p>
          <w:p w14:paraId="084BE416"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+1 669 444 9171 US</w:t>
            </w:r>
          </w:p>
          <w:p w14:paraId="6279C7C7"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+1 669 900 6833 US (San Jose)</w:t>
            </w:r>
          </w:p>
          <w:p w14:paraId="74F20870"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+1 689 278 1000 US</w:t>
            </w:r>
          </w:p>
          <w:p w14:paraId="043AA727"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+1 719 359 4580 US</w:t>
            </w:r>
          </w:p>
          <w:p w14:paraId="592B3D63"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Webinar ID: 850 2425 6966</w:t>
            </w:r>
          </w:p>
          <w:p w14:paraId="6ADEDDF9" w14:textId="77777777" w:rsidR="00202668" w:rsidRDefault="00202668">
            <w:pPr>
              <w:spacing w:before="120" w:after="120"/>
              <w:outlineLvl w:val="1"/>
              <w:rPr>
                <w:rFonts w:ascii="Arial" w:hAnsi="Arial" w:cs="Arial"/>
                <w:color w:val="0F172A"/>
                <w:kern w:val="0"/>
                <w:sz w:val="28"/>
                <w:szCs w:val="28"/>
              </w:rPr>
            </w:pPr>
            <w:r>
              <w:rPr>
                <w:rFonts w:ascii="Arial" w:hAnsi="Arial" w:cs="Arial"/>
                <w:color w:val="0F172A"/>
                <w:kern w:val="0"/>
                <w:sz w:val="28"/>
                <w:szCs w:val="28"/>
              </w:rPr>
              <w:t xml:space="preserve">Passcode: 919518 </w:t>
            </w:r>
          </w:p>
          <w:p w14:paraId="02F67F97" w14:textId="77777777" w:rsidR="00202668" w:rsidRDefault="00202668">
            <w:pPr>
              <w:spacing w:before="120" w:after="120"/>
              <w:outlineLvl w:val="1"/>
              <w:rPr>
                <w:rFonts w:ascii="Arial" w:hAnsi="Arial" w:cs="Arial"/>
                <w:color w:val="0F172A"/>
                <w:kern w:val="0"/>
                <w:sz w:val="28"/>
                <w:szCs w:val="28"/>
              </w:rPr>
            </w:pPr>
          </w:p>
          <w:p w14:paraId="45896726" w14:textId="77777777" w:rsidR="00202668" w:rsidRDefault="00202668">
            <w:pPr>
              <w:spacing w:before="120" w:after="120"/>
              <w:outlineLvl w:val="1"/>
              <w:rPr>
                <w:rFonts w:ascii="Arial" w:hAnsi="Arial" w:cs="Arial"/>
                <w:b/>
                <w:bCs/>
                <w:color w:val="0F172A"/>
                <w:kern w:val="0"/>
                <w:sz w:val="28"/>
                <w:szCs w:val="28"/>
              </w:rPr>
            </w:pPr>
            <w:r>
              <w:rPr>
                <w:rFonts w:ascii="Arial" w:hAnsi="Arial" w:cs="Arial"/>
                <w:b/>
                <w:bCs/>
                <w:color w:val="0F172A"/>
                <w:kern w:val="0"/>
                <w:sz w:val="28"/>
                <w:szCs w:val="28"/>
              </w:rPr>
              <w:t>HCBS Conference Presentation</w:t>
            </w:r>
          </w:p>
          <w:p w14:paraId="4346E57D"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 xml:space="preserve">Thank you to everyone who was able to join us at the HCBS conference. A copy of ACL’s presentation entitled </w:t>
            </w:r>
            <w:hyperlink r:id="rId13" w:history="1">
              <w:r w:rsidRPr="000919E2">
                <w:rPr>
                  <w:rStyle w:val="Hyperlink"/>
                  <w:rFonts w:eastAsiaTheme="majorEastAsia" w:cs="Arial"/>
                  <w:color w:val="0070C0"/>
                  <w:kern w:val="0"/>
                  <w:sz w:val="28"/>
                  <w:szCs w:val="28"/>
                </w:rPr>
                <w:t>“Crossroads of Aging and Disability: CILs &amp; AAAs Advancing Support for People Aging with Disability”</w:t>
              </w:r>
            </w:hyperlink>
            <w:r>
              <w:rPr>
                <w:rFonts w:ascii="Arial" w:hAnsi="Arial" w:cs="Arial"/>
                <w:color w:val="0070C0"/>
                <w:kern w:val="0"/>
                <w:sz w:val="28"/>
                <w:szCs w:val="28"/>
              </w:rPr>
              <w:t xml:space="preserve"> </w:t>
            </w:r>
            <w:r>
              <w:rPr>
                <w:rFonts w:ascii="Arial" w:hAnsi="Arial" w:cs="Arial"/>
                <w:color w:val="0F172A"/>
                <w:kern w:val="0"/>
                <w:sz w:val="28"/>
                <w:szCs w:val="28"/>
              </w:rPr>
              <w:t>is now available.</w:t>
            </w:r>
          </w:p>
          <w:p w14:paraId="11DEBE3C" w14:textId="77777777" w:rsidR="00202668" w:rsidRDefault="00202668">
            <w:pPr>
              <w:spacing w:after="180"/>
              <w:rPr>
                <w:rFonts w:ascii="Arial" w:hAnsi="Arial" w:cs="Arial"/>
                <w:b/>
                <w:bCs/>
                <w:i/>
                <w:iCs/>
                <w:color w:val="0F172A"/>
                <w:kern w:val="0"/>
                <w:sz w:val="28"/>
                <w:szCs w:val="28"/>
              </w:rPr>
            </w:pPr>
            <w:r>
              <w:rPr>
                <w:rFonts w:ascii="Arial" w:hAnsi="Arial" w:cs="Arial"/>
                <w:b/>
                <w:bCs/>
                <w:i/>
                <w:iCs/>
                <w:color w:val="0F172A"/>
                <w:kern w:val="0"/>
                <w:sz w:val="28"/>
                <w:szCs w:val="28"/>
              </w:rPr>
              <w:t>August 2025 OILP Town Hall</w:t>
            </w:r>
          </w:p>
          <w:p w14:paraId="2934C4C3" w14:textId="032D1328"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 xml:space="preserve">If you would like a copy of the meeting notes, please contact your </w:t>
            </w:r>
            <w:hyperlink r:id="rId14" w:history="1">
              <w:r w:rsidRPr="000919E2">
                <w:rPr>
                  <w:rStyle w:val="Hyperlink"/>
                  <w:rFonts w:eastAsiaTheme="majorEastAsia" w:cs="Arial"/>
                  <w:color w:val="0070C0"/>
                  <w:kern w:val="0"/>
                  <w:sz w:val="28"/>
                  <w:szCs w:val="28"/>
                </w:rPr>
                <w:t>Program Officer</w:t>
              </w:r>
            </w:hyperlink>
            <w:r w:rsidR="000919E2">
              <w:rPr>
                <w:rFonts w:ascii="Arial" w:hAnsi="Arial" w:cs="Arial"/>
                <w:kern w:val="0"/>
                <w:sz w:val="28"/>
                <w:szCs w:val="28"/>
              </w:rPr>
              <w:t>.</w:t>
            </w:r>
            <w:r w:rsidRPr="000919E2">
              <w:rPr>
                <w:rFonts w:ascii="Arial" w:hAnsi="Arial" w:cs="Arial"/>
                <w:color w:val="0F172A"/>
                <w:kern w:val="0"/>
                <w:sz w:val="28"/>
                <w:szCs w:val="28"/>
              </w:rPr>
              <w:t xml:space="preserve"> </w:t>
            </w:r>
          </w:p>
          <w:p w14:paraId="686D32D2" w14:textId="77777777" w:rsidR="00202668" w:rsidRDefault="00202668">
            <w:pPr>
              <w:spacing w:after="180"/>
              <w:rPr>
                <w:rFonts w:ascii="Arial" w:hAnsi="Arial" w:cs="Arial"/>
                <w:b/>
                <w:bCs/>
                <w:i/>
                <w:iCs/>
                <w:color w:val="0F172A"/>
                <w:kern w:val="0"/>
                <w:sz w:val="28"/>
                <w:szCs w:val="28"/>
              </w:rPr>
            </w:pPr>
            <w:r>
              <w:rPr>
                <w:rFonts w:ascii="Arial" w:hAnsi="Arial" w:cs="Arial"/>
                <w:b/>
                <w:bCs/>
                <w:i/>
                <w:iCs/>
                <w:color w:val="0F172A"/>
                <w:kern w:val="0"/>
                <w:sz w:val="28"/>
                <w:szCs w:val="28"/>
              </w:rPr>
              <w:t>NCIL 2025 Annual Conference</w:t>
            </w:r>
          </w:p>
          <w:p w14:paraId="7BBDE476" w14:textId="197883F7" w:rsidR="00202668" w:rsidRPr="005957B9" w:rsidRDefault="00202668">
            <w:pPr>
              <w:spacing w:after="180"/>
              <w:rPr>
                <w:rFonts w:ascii="Arial" w:hAnsi="Arial" w:cs="Arial"/>
                <w:b/>
                <w:bCs/>
                <w:i/>
                <w:iCs/>
                <w:color w:val="0F172A"/>
                <w:kern w:val="0"/>
                <w:sz w:val="28"/>
                <w:szCs w:val="28"/>
              </w:rPr>
            </w:pPr>
            <w:r>
              <w:rPr>
                <w:rFonts w:ascii="Arial" w:hAnsi="Arial" w:cs="Arial"/>
                <w:color w:val="0F172A"/>
                <w:kern w:val="0"/>
                <w:sz w:val="28"/>
                <w:szCs w:val="28"/>
              </w:rPr>
              <w:t xml:space="preserve">For links to the conference materials, please visit </w:t>
            </w:r>
            <w:hyperlink r:id="rId15" w:history="1">
              <w:r w:rsidRPr="00FC7245">
                <w:rPr>
                  <w:rStyle w:val="Hyperlink"/>
                  <w:rFonts w:eastAsiaTheme="majorEastAsia" w:cs="Arial"/>
                  <w:color w:val="0070C0"/>
                  <w:kern w:val="0"/>
                  <w:sz w:val="28"/>
                  <w:szCs w:val="28"/>
                </w:rPr>
                <w:t>NCIL 2025 Annual Conference</w:t>
              </w:r>
            </w:hyperlink>
            <w:r>
              <w:rPr>
                <w:rFonts w:ascii="Arial" w:hAnsi="Arial" w:cs="Arial"/>
                <w:color w:val="0F172A"/>
                <w:kern w:val="0"/>
                <w:sz w:val="28"/>
                <w:szCs w:val="28"/>
              </w:rPr>
              <w:t xml:space="preserve">. </w:t>
            </w:r>
          </w:p>
          <w:p w14:paraId="3EF28744" w14:textId="77777777" w:rsidR="00202668" w:rsidRDefault="00202668">
            <w:pPr>
              <w:spacing w:before="180" w:after="120"/>
              <w:outlineLvl w:val="2"/>
              <w:rPr>
                <w:rFonts w:ascii="Arial" w:hAnsi="Arial" w:cs="Arial"/>
                <w:b/>
                <w:bCs/>
                <w:color w:val="0F172A"/>
                <w:kern w:val="0"/>
                <w:sz w:val="28"/>
                <w:szCs w:val="28"/>
              </w:rPr>
            </w:pPr>
            <w:r>
              <w:rPr>
                <w:rFonts w:ascii="Arial" w:hAnsi="Arial" w:cs="Arial"/>
                <w:b/>
                <w:bCs/>
                <w:color w:val="0F172A"/>
                <w:kern w:val="0"/>
                <w:sz w:val="28"/>
                <w:szCs w:val="28"/>
              </w:rPr>
              <w:t>IL Training and Technical Assistance Center</w:t>
            </w:r>
          </w:p>
          <w:p w14:paraId="793C140A"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We are pleased to share information on upcoming training opportunities from the IL Training and Technical Assistance Center occurring in September. Should you have any questions, please reach out directly at </w:t>
            </w:r>
            <w:r>
              <w:rPr>
                <w:rFonts w:ascii="Arial" w:hAnsi="Arial" w:cs="Arial"/>
                <w:kern w:val="0"/>
                <w:sz w:val="28"/>
                <w:szCs w:val="28"/>
              </w:rPr>
              <w:t>406-243-5300 </w:t>
            </w:r>
            <w:r>
              <w:rPr>
                <w:rFonts w:ascii="Arial" w:hAnsi="Arial" w:cs="Arial"/>
                <w:color w:val="0F172A"/>
                <w:kern w:val="0"/>
                <w:sz w:val="28"/>
                <w:szCs w:val="28"/>
              </w:rPr>
              <w:t>or </w:t>
            </w:r>
            <w:hyperlink r:id="rId16" w:history="1">
              <w:r w:rsidRPr="00FC7245">
                <w:rPr>
                  <w:rStyle w:val="Hyperlink"/>
                  <w:rFonts w:eastAsiaTheme="majorEastAsia" w:cs="Arial"/>
                  <w:color w:val="0070C0"/>
                  <w:kern w:val="0"/>
                  <w:sz w:val="28"/>
                  <w:szCs w:val="28"/>
                </w:rPr>
                <w:t>ILTTACenter@mso.umt.edu</w:t>
              </w:r>
            </w:hyperlink>
            <w:r>
              <w:rPr>
                <w:rFonts w:ascii="Arial" w:hAnsi="Arial" w:cs="Arial"/>
                <w:color w:val="0F172A"/>
                <w:kern w:val="0"/>
                <w:sz w:val="28"/>
                <w:szCs w:val="28"/>
              </w:rPr>
              <w:t>.</w:t>
            </w:r>
          </w:p>
          <w:p w14:paraId="10D9C9C2"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 xml:space="preserve">The IL T&amp;TA Center, operated by the University of Montana’s Rural Institute for Inclusive Communities (RIIC) and funded by ACL, provides </w:t>
            </w:r>
            <w:r>
              <w:rPr>
                <w:rFonts w:ascii="Arial" w:hAnsi="Arial" w:cs="Arial"/>
                <w:color w:val="0F172A"/>
                <w:kern w:val="0"/>
                <w:sz w:val="28"/>
                <w:szCs w:val="28"/>
              </w:rPr>
              <w:lastRenderedPageBreak/>
              <w:t>expert information, support, and training tailored for Centers for Independent Living (CILs), Statewide Independent Living Councils (SILCs), and Designated State Entities (DSEs).</w:t>
            </w:r>
          </w:p>
          <w:p w14:paraId="0E1DD05A" w14:textId="6A84F334" w:rsidR="00202668" w:rsidRDefault="00202668">
            <w:pPr>
              <w:spacing w:after="150"/>
              <w:rPr>
                <w:rFonts w:ascii="Arial" w:hAnsi="Arial" w:cs="Arial"/>
                <w:color w:val="0F172A"/>
                <w:kern w:val="0"/>
                <w:sz w:val="28"/>
                <w:szCs w:val="28"/>
              </w:rPr>
            </w:pPr>
            <w:r>
              <w:rPr>
                <w:rFonts w:ascii="Arial" w:hAnsi="Arial" w:cs="Arial"/>
                <w:b/>
                <w:bCs/>
                <w:color w:val="0F172A"/>
                <w:kern w:val="0"/>
                <w:sz w:val="28"/>
                <w:szCs w:val="28"/>
              </w:rPr>
              <w:t>Stay Connected:</w:t>
            </w:r>
            <w:r>
              <w:rPr>
                <w:rFonts w:ascii="Arial" w:hAnsi="Arial" w:cs="Arial"/>
                <w:color w:val="0F172A"/>
                <w:kern w:val="0"/>
                <w:sz w:val="28"/>
                <w:szCs w:val="28"/>
              </w:rPr>
              <w:t> Get connected through</w:t>
            </w:r>
            <w:r w:rsidRPr="00FC7245">
              <w:rPr>
                <w:rFonts w:ascii="Arial" w:hAnsi="Arial" w:cs="Arial"/>
                <w:color w:val="0070C0"/>
                <w:kern w:val="0"/>
                <w:sz w:val="28"/>
                <w:szCs w:val="28"/>
              </w:rPr>
              <w:t xml:space="preserve"> </w:t>
            </w:r>
            <w:hyperlink r:id="rId17" w:history="1">
              <w:r w:rsidR="000E571B" w:rsidRPr="00FC7245">
                <w:rPr>
                  <w:rStyle w:val="Hyperlink"/>
                  <w:rFonts w:eastAsiaTheme="majorEastAsia" w:cs="Arial"/>
                  <w:color w:val="0070C0"/>
                  <w:kern w:val="0"/>
                  <w:sz w:val="28"/>
                  <w:szCs w:val="28"/>
                </w:rPr>
                <w:t>the IL T &amp; TA Center website</w:t>
              </w:r>
            </w:hyperlink>
            <w:r>
              <w:rPr>
                <w:rFonts w:ascii="Arial" w:hAnsi="Arial" w:cs="Arial"/>
                <w:color w:val="0F172A"/>
                <w:kern w:val="0"/>
                <w:sz w:val="28"/>
                <w:szCs w:val="28"/>
              </w:rPr>
              <w:t xml:space="preserve"> and sign up for updates and training.</w:t>
            </w:r>
          </w:p>
          <w:p w14:paraId="28CEBB01" w14:textId="7DB4EC43" w:rsidR="00202668" w:rsidRDefault="00202668">
            <w:pPr>
              <w:spacing w:after="150"/>
              <w:rPr>
                <w:rFonts w:ascii="Arial" w:hAnsi="Arial" w:cs="Arial"/>
                <w:color w:val="0F172A"/>
                <w:kern w:val="0"/>
                <w:sz w:val="28"/>
                <w:szCs w:val="28"/>
              </w:rPr>
            </w:pPr>
            <w:r>
              <w:rPr>
                <w:rFonts w:ascii="Arial" w:hAnsi="Arial" w:cs="Arial"/>
                <w:b/>
                <w:bCs/>
                <w:color w:val="0F172A"/>
                <w:kern w:val="0"/>
                <w:sz w:val="28"/>
                <w:szCs w:val="28"/>
              </w:rPr>
              <w:t>Check out Previous Trainings:</w:t>
            </w:r>
            <w:r>
              <w:rPr>
                <w:rFonts w:ascii="Arial" w:hAnsi="Arial" w:cs="Arial"/>
                <w:color w:val="0F172A"/>
                <w:kern w:val="0"/>
                <w:sz w:val="28"/>
                <w:szCs w:val="28"/>
              </w:rPr>
              <w:t xml:space="preserve"> Review </w:t>
            </w:r>
            <w:hyperlink r:id="rId18" w:history="1">
              <w:r w:rsidR="00292AB2">
                <w:rPr>
                  <w:rStyle w:val="Hyperlink"/>
                  <w:rFonts w:eastAsiaTheme="majorEastAsia" w:cs="Arial"/>
                  <w:color w:val="0070C0"/>
                  <w:kern w:val="0"/>
                  <w:sz w:val="28"/>
                  <w:szCs w:val="28"/>
                </w:rPr>
                <w:t>IL T &amp; TA Center recordings and download materials on topics</w:t>
              </w:r>
            </w:hyperlink>
            <w:r>
              <w:rPr>
                <w:rFonts w:ascii="Arial" w:hAnsi="Arial" w:cs="Arial"/>
                <w:color w:val="0F172A"/>
                <w:kern w:val="0"/>
                <w:sz w:val="28"/>
                <w:szCs w:val="28"/>
              </w:rPr>
              <w:t xml:space="preserve"> including CIL Workplans Serving Youth, Nursing Home Transition, CIL Assurances, and SILC Policies and Procedures.</w:t>
            </w:r>
          </w:p>
          <w:p w14:paraId="1DE8D295" w14:textId="18C96761" w:rsidR="00202668" w:rsidRDefault="00202668">
            <w:pPr>
              <w:spacing w:after="150"/>
              <w:rPr>
                <w:rFonts w:ascii="Arial" w:hAnsi="Arial" w:cs="Arial"/>
                <w:color w:val="0F172A"/>
                <w:kern w:val="0"/>
                <w:sz w:val="28"/>
                <w:szCs w:val="28"/>
              </w:rPr>
            </w:pPr>
            <w:r>
              <w:rPr>
                <w:rFonts w:ascii="Arial" w:hAnsi="Arial" w:cs="Arial"/>
                <w:b/>
                <w:bCs/>
                <w:color w:val="0F172A"/>
                <w:kern w:val="0"/>
                <w:sz w:val="28"/>
                <w:szCs w:val="28"/>
              </w:rPr>
              <w:t>Submit Questions and Ask for Help:</w:t>
            </w:r>
            <w:r>
              <w:rPr>
                <w:rFonts w:ascii="Arial" w:hAnsi="Arial" w:cs="Arial"/>
                <w:color w:val="0F172A"/>
                <w:kern w:val="0"/>
                <w:sz w:val="28"/>
                <w:szCs w:val="28"/>
              </w:rPr>
              <w:t xml:space="preserve"> Request training and technical assistance (expert help for your organization) by filling out the </w:t>
            </w:r>
            <w:hyperlink r:id="rId19" w:history="1">
              <w:r w:rsidR="00292AB2" w:rsidRPr="00292AB2">
                <w:rPr>
                  <w:rStyle w:val="Hyperlink"/>
                  <w:rFonts w:eastAsiaTheme="majorEastAsia" w:cs="Arial"/>
                  <w:color w:val="0070C0"/>
                  <w:kern w:val="0"/>
                  <w:sz w:val="28"/>
                  <w:szCs w:val="28"/>
                </w:rPr>
                <w:t>IL T &amp; TA Center request form</w:t>
              </w:r>
            </w:hyperlink>
            <w:r>
              <w:rPr>
                <w:rFonts w:ascii="Arial" w:hAnsi="Arial" w:cs="Arial"/>
                <w:color w:val="0F172A"/>
                <w:kern w:val="0"/>
                <w:sz w:val="28"/>
                <w:szCs w:val="28"/>
              </w:rPr>
              <w:t>.</w:t>
            </w:r>
          </w:p>
          <w:p w14:paraId="07E360F8" w14:textId="77777777" w:rsidR="00202668" w:rsidRDefault="00202668">
            <w:pPr>
              <w:spacing w:before="180" w:after="120"/>
              <w:outlineLvl w:val="2"/>
              <w:rPr>
                <w:rFonts w:ascii="Arial" w:hAnsi="Arial" w:cs="Arial"/>
                <w:b/>
                <w:bCs/>
                <w:color w:val="0F172A"/>
                <w:kern w:val="0"/>
                <w:sz w:val="28"/>
                <w:szCs w:val="28"/>
              </w:rPr>
            </w:pPr>
            <w:r>
              <w:rPr>
                <w:rFonts w:ascii="Arial" w:hAnsi="Arial" w:cs="Arial"/>
                <w:b/>
                <w:bCs/>
                <w:color w:val="0F172A"/>
                <w:kern w:val="0"/>
                <w:sz w:val="28"/>
                <w:szCs w:val="28"/>
              </w:rPr>
              <w:t>Upcoming Training Opportunities</w:t>
            </w:r>
          </w:p>
          <w:p w14:paraId="390BBE78" w14:textId="77777777" w:rsidR="00202668" w:rsidRDefault="00202668">
            <w:pPr>
              <w:spacing w:after="90"/>
              <w:rPr>
                <w:rFonts w:ascii="Arial" w:hAnsi="Arial" w:cs="Arial"/>
                <w:color w:val="0F172A"/>
                <w:kern w:val="0"/>
                <w:sz w:val="28"/>
                <w:szCs w:val="28"/>
              </w:rPr>
            </w:pPr>
            <w:r>
              <w:rPr>
                <w:rFonts w:ascii="Arial" w:hAnsi="Arial" w:cs="Arial"/>
                <w:i/>
                <w:iCs/>
                <w:color w:val="0F172A"/>
                <w:kern w:val="0"/>
                <w:sz w:val="28"/>
                <w:szCs w:val="28"/>
              </w:rPr>
              <w:t>(Click the links below to register or learn more)</w:t>
            </w:r>
          </w:p>
          <w:p w14:paraId="1296DA29" w14:textId="77777777" w:rsidR="00202668" w:rsidRDefault="00202668">
            <w:pPr>
              <w:numPr>
                <w:ilvl w:val="0"/>
                <w:numId w:val="1"/>
              </w:numPr>
              <w:spacing w:before="90" w:after="90"/>
              <w:ind w:left="1020"/>
              <w:rPr>
                <w:rFonts w:ascii="Arial" w:hAnsi="Arial" w:cs="Arial"/>
                <w:color w:val="0070C0"/>
                <w:kern w:val="0"/>
                <w:sz w:val="28"/>
                <w:szCs w:val="28"/>
              </w:rPr>
            </w:pPr>
            <w:r>
              <w:rPr>
                <w:rFonts w:ascii="Arial" w:hAnsi="Arial" w:cs="Arial"/>
                <w:b/>
                <w:bCs/>
                <w:color w:val="0F172A"/>
                <w:kern w:val="0"/>
                <w:sz w:val="28"/>
                <w:szCs w:val="28"/>
              </w:rPr>
              <w:t>9/16/2025 • 3:00–4:00 PM ET</w:t>
            </w:r>
            <w:r>
              <w:rPr>
                <w:rFonts w:ascii="Arial" w:hAnsi="Arial" w:cs="Arial"/>
                <w:color w:val="0F172A"/>
                <w:kern w:val="0"/>
                <w:sz w:val="28"/>
                <w:szCs w:val="28"/>
              </w:rPr>
              <w:t> — SILC Connection: Telling Your Story – Measuring your Impact through Data — </w:t>
            </w:r>
            <w:hyperlink r:id="rId20" w:anchor="/registration" w:history="1">
              <w:r w:rsidRPr="00292AB2">
                <w:rPr>
                  <w:rStyle w:val="Hyperlink"/>
                  <w:rFonts w:eastAsiaTheme="majorEastAsia" w:cs="Arial"/>
                  <w:color w:val="0070C0"/>
                  <w:kern w:val="0"/>
                  <w:sz w:val="28"/>
                  <w:szCs w:val="28"/>
                </w:rPr>
                <w:t>SILC Connection</w:t>
              </w:r>
            </w:hyperlink>
          </w:p>
          <w:p w14:paraId="403C2532" w14:textId="77777777" w:rsidR="00202668" w:rsidRDefault="00202668">
            <w:pPr>
              <w:numPr>
                <w:ilvl w:val="0"/>
                <w:numId w:val="1"/>
              </w:numPr>
              <w:spacing w:before="90" w:after="90"/>
              <w:ind w:left="1020"/>
              <w:rPr>
                <w:rFonts w:ascii="Arial" w:hAnsi="Arial" w:cs="Arial"/>
                <w:color w:val="0F172A"/>
                <w:kern w:val="0"/>
                <w:sz w:val="28"/>
                <w:szCs w:val="28"/>
              </w:rPr>
            </w:pPr>
            <w:r>
              <w:rPr>
                <w:rFonts w:ascii="Arial" w:hAnsi="Arial" w:cs="Arial"/>
                <w:b/>
                <w:bCs/>
                <w:color w:val="0F172A"/>
                <w:kern w:val="0"/>
                <w:sz w:val="28"/>
                <w:szCs w:val="28"/>
              </w:rPr>
              <w:t>9/18/2025 • 3:00–4:30 PM ET</w:t>
            </w:r>
            <w:r>
              <w:rPr>
                <w:rFonts w:ascii="Arial" w:hAnsi="Arial" w:cs="Arial"/>
                <w:color w:val="0F172A"/>
                <w:kern w:val="0"/>
                <w:sz w:val="28"/>
                <w:szCs w:val="28"/>
              </w:rPr>
              <w:t> — Webinar: Expanding Access – Identifying and Reaching Underserved Populations in IL — </w:t>
            </w:r>
            <w:hyperlink r:id="rId21" w:anchor="/registration" w:history="1">
              <w:r w:rsidRPr="00292AB2">
                <w:rPr>
                  <w:rStyle w:val="Hyperlink"/>
                  <w:rFonts w:eastAsiaTheme="majorEastAsia" w:cs="Arial"/>
                  <w:color w:val="0070C0"/>
                  <w:kern w:val="0"/>
                  <w:sz w:val="28"/>
                  <w:szCs w:val="28"/>
                </w:rPr>
                <w:t>Identifying and Reaching Underserved Populations in IL</w:t>
              </w:r>
            </w:hyperlink>
          </w:p>
          <w:p w14:paraId="5E6BC1E2" w14:textId="77777777" w:rsidR="00202668" w:rsidRDefault="00202668">
            <w:pPr>
              <w:numPr>
                <w:ilvl w:val="0"/>
                <w:numId w:val="1"/>
              </w:numPr>
              <w:spacing w:before="90" w:after="90"/>
              <w:ind w:left="1020"/>
              <w:rPr>
                <w:rFonts w:ascii="Arial" w:hAnsi="Arial" w:cs="Arial"/>
                <w:color w:val="0F172A"/>
                <w:kern w:val="0"/>
                <w:sz w:val="28"/>
                <w:szCs w:val="28"/>
              </w:rPr>
            </w:pPr>
            <w:r>
              <w:rPr>
                <w:rFonts w:ascii="Arial" w:hAnsi="Arial" w:cs="Arial"/>
                <w:b/>
                <w:bCs/>
                <w:color w:val="0F172A"/>
                <w:kern w:val="0"/>
                <w:sz w:val="28"/>
                <w:szCs w:val="28"/>
              </w:rPr>
              <w:t>9/24/2025 • 3:00–4:30 PM ET</w:t>
            </w:r>
            <w:r>
              <w:rPr>
                <w:rFonts w:ascii="Arial" w:hAnsi="Arial" w:cs="Arial"/>
                <w:color w:val="0F172A"/>
                <w:kern w:val="0"/>
                <w:sz w:val="28"/>
                <w:szCs w:val="28"/>
              </w:rPr>
              <w:t> — Webinar: DSE Role in the IL Network — </w:t>
            </w:r>
            <w:hyperlink r:id="rId22" w:anchor="/registration" w:history="1">
              <w:r w:rsidRPr="00292AB2">
                <w:rPr>
                  <w:rStyle w:val="Hyperlink"/>
                  <w:rFonts w:eastAsiaTheme="majorEastAsia" w:cs="Arial"/>
                  <w:color w:val="0070C0"/>
                  <w:kern w:val="0"/>
                  <w:sz w:val="28"/>
                  <w:szCs w:val="28"/>
                </w:rPr>
                <w:t>DSE Role in the IL Network</w:t>
              </w:r>
            </w:hyperlink>
          </w:p>
          <w:p w14:paraId="66F9E952" w14:textId="77777777" w:rsidR="00202668" w:rsidRDefault="00202668">
            <w:pPr>
              <w:numPr>
                <w:ilvl w:val="0"/>
                <w:numId w:val="1"/>
              </w:numPr>
              <w:spacing w:before="90" w:after="90"/>
              <w:ind w:left="1020"/>
              <w:rPr>
                <w:rFonts w:ascii="Arial" w:hAnsi="Arial" w:cs="Arial"/>
                <w:color w:val="0F172A"/>
                <w:kern w:val="0"/>
                <w:sz w:val="28"/>
                <w:szCs w:val="28"/>
              </w:rPr>
            </w:pPr>
            <w:r>
              <w:rPr>
                <w:rFonts w:ascii="Arial" w:hAnsi="Arial" w:cs="Arial"/>
                <w:b/>
                <w:bCs/>
                <w:color w:val="0F172A"/>
                <w:kern w:val="0"/>
                <w:sz w:val="28"/>
                <w:szCs w:val="28"/>
              </w:rPr>
              <w:t>9/25/2025 • 3:00 PM ET</w:t>
            </w:r>
            <w:r>
              <w:rPr>
                <w:rFonts w:ascii="Arial" w:hAnsi="Arial" w:cs="Arial"/>
                <w:color w:val="0F172A"/>
                <w:kern w:val="0"/>
                <w:sz w:val="28"/>
                <w:szCs w:val="28"/>
              </w:rPr>
              <w:t> — The Partnership for Inclusive Disaster Strategies Webinar — Strengthening Transit Evacuation Plans — </w:t>
            </w:r>
            <w:hyperlink r:id="rId23" w:anchor="/registration" w:history="1">
              <w:r w:rsidRPr="00292AB2">
                <w:rPr>
                  <w:rStyle w:val="Hyperlink"/>
                  <w:rFonts w:eastAsiaTheme="majorEastAsia" w:cs="Arial"/>
                  <w:color w:val="0070C0"/>
                  <w:kern w:val="0"/>
                  <w:sz w:val="28"/>
                  <w:szCs w:val="28"/>
                </w:rPr>
                <w:t>Strengthening Transit Evacuation Plans</w:t>
              </w:r>
            </w:hyperlink>
          </w:p>
          <w:p w14:paraId="5722E375" w14:textId="77777777" w:rsidR="00202668" w:rsidRDefault="00202668" w:rsidP="00ED176E">
            <w:pPr>
              <w:pStyle w:val="Heading1"/>
              <w:rPr>
                <w:sz w:val="28"/>
                <w:szCs w:val="28"/>
              </w:rPr>
            </w:pPr>
            <w:r w:rsidRPr="00ED176E">
              <w:rPr>
                <w:sz w:val="28"/>
                <w:szCs w:val="28"/>
              </w:rPr>
              <w:t>Opportunities for Engagement</w:t>
            </w:r>
          </w:p>
          <w:p w14:paraId="622B59DD" w14:textId="77777777" w:rsidR="005957B9" w:rsidRPr="005957B9" w:rsidRDefault="005957B9" w:rsidP="005957B9"/>
          <w:p w14:paraId="707CF2D1" w14:textId="77777777" w:rsidR="00202668" w:rsidRDefault="00202668">
            <w:pPr>
              <w:spacing w:before="120" w:after="120"/>
              <w:outlineLvl w:val="1"/>
              <w:rPr>
                <w:rFonts w:ascii="Arial" w:hAnsi="Arial" w:cs="Arial"/>
                <w:b/>
                <w:bCs/>
                <w:color w:val="0F172A"/>
                <w:kern w:val="0"/>
                <w:sz w:val="28"/>
                <w:szCs w:val="28"/>
              </w:rPr>
            </w:pPr>
            <w:r>
              <w:rPr>
                <w:rFonts w:ascii="Arial" w:hAnsi="Arial" w:cs="Arial"/>
                <w:b/>
                <w:bCs/>
                <w:color w:val="0F172A"/>
                <w:kern w:val="0"/>
                <w:sz w:val="28"/>
                <w:szCs w:val="28"/>
              </w:rPr>
              <w:t>Request for Nominations for Federal Healthcare Advisory Committee</w:t>
            </w:r>
          </w:p>
          <w:p w14:paraId="047C2AAC"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 xml:space="preserve">The U.S. Department of Health and Human Services (HHS) and Centers for Medicare &amp; Medicaid Services (CMS) are establishing the Healthcare Advisory Committee—a group of experts charged with delivering strategic recommendations directly to HHS Secretary Robert F. Kennedy Jr. and CMS Administrator Dr. Mehmet Oz to improve how care is financed and </w:t>
            </w:r>
            <w:r>
              <w:rPr>
                <w:rFonts w:ascii="Arial" w:hAnsi="Arial" w:cs="Arial"/>
                <w:color w:val="0F172A"/>
                <w:kern w:val="0"/>
                <w:sz w:val="28"/>
                <w:szCs w:val="28"/>
              </w:rPr>
              <w:lastRenderedPageBreak/>
              <w:t>delivered across Medicare, Medicaid and the Children's Health Insurance Program (CHIP), and the Health Insurance Marketplace.</w:t>
            </w:r>
          </w:p>
          <w:p w14:paraId="2A7DCDF2"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 xml:space="preserve">For more information, please visit the </w:t>
            </w:r>
            <w:hyperlink r:id="rId24" w:history="1">
              <w:r w:rsidRPr="00292AB2">
                <w:rPr>
                  <w:rStyle w:val="Hyperlink"/>
                  <w:rFonts w:eastAsiaTheme="majorEastAsia" w:cs="Arial"/>
                  <w:color w:val="0070C0"/>
                  <w:kern w:val="0"/>
                  <w:sz w:val="28"/>
                  <w:szCs w:val="28"/>
                </w:rPr>
                <w:t>CMS website</w:t>
              </w:r>
            </w:hyperlink>
            <w:r>
              <w:rPr>
                <w:rFonts w:ascii="Arial" w:hAnsi="Arial" w:cs="Arial"/>
                <w:color w:val="0F172A"/>
                <w:kern w:val="0"/>
                <w:sz w:val="28"/>
                <w:szCs w:val="28"/>
              </w:rPr>
              <w:t xml:space="preserve"> or view the </w:t>
            </w:r>
            <w:hyperlink r:id="rId25" w:history="1">
              <w:r w:rsidRPr="00292AB2">
                <w:rPr>
                  <w:rStyle w:val="Hyperlink"/>
                  <w:rFonts w:eastAsiaTheme="majorEastAsia" w:cs="Arial"/>
                  <w:color w:val="0070C0"/>
                  <w:kern w:val="0"/>
                  <w:sz w:val="28"/>
                  <w:szCs w:val="28"/>
                </w:rPr>
                <w:t>Federal</w:t>
              </w:r>
              <w:r>
                <w:rPr>
                  <w:rStyle w:val="Hyperlink"/>
                  <w:rFonts w:eastAsiaTheme="majorEastAsia" w:cs="Arial"/>
                  <w:kern w:val="0"/>
                  <w:sz w:val="28"/>
                  <w:szCs w:val="28"/>
                </w:rPr>
                <w:t xml:space="preserve"> </w:t>
              </w:r>
              <w:r w:rsidRPr="00292AB2">
                <w:rPr>
                  <w:rStyle w:val="Hyperlink"/>
                  <w:rFonts w:eastAsiaTheme="majorEastAsia" w:cs="Arial"/>
                  <w:color w:val="0070C0"/>
                  <w:kern w:val="0"/>
                  <w:sz w:val="28"/>
                  <w:szCs w:val="28"/>
                </w:rPr>
                <w:t>Register Notice</w:t>
              </w:r>
            </w:hyperlink>
            <w:r>
              <w:rPr>
                <w:rFonts w:ascii="Arial" w:hAnsi="Arial" w:cs="Arial"/>
                <w:color w:val="0F172A"/>
                <w:kern w:val="0"/>
                <w:sz w:val="28"/>
                <w:szCs w:val="28"/>
              </w:rPr>
              <w:t>.</w:t>
            </w:r>
          </w:p>
          <w:p w14:paraId="37527F00"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To submit a nomination, please e</w:t>
            </w:r>
            <w:r>
              <w:rPr>
                <w:rFonts w:ascii="Arial" w:hAnsi="Arial" w:cs="Arial"/>
                <w:color w:val="0F172A"/>
                <w:kern w:val="0"/>
                <w:sz w:val="28"/>
                <w:szCs w:val="28"/>
              </w:rPr>
              <w:noBreakHyphen/>
              <w:t>mail </w:t>
            </w:r>
            <w:hyperlink r:id="rId26" w:history="1">
              <w:r w:rsidRPr="00292AB2">
                <w:rPr>
                  <w:rStyle w:val="Hyperlink"/>
                  <w:rFonts w:eastAsiaTheme="majorEastAsia" w:cs="Arial"/>
                  <w:color w:val="0070C0"/>
                  <w:kern w:val="0"/>
                  <w:sz w:val="28"/>
                  <w:szCs w:val="28"/>
                </w:rPr>
                <w:t>HAC@cms.hhs.gov</w:t>
              </w:r>
            </w:hyperlink>
            <w:r w:rsidRPr="00292AB2">
              <w:rPr>
                <w:rFonts w:ascii="Arial" w:hAnsi="Arial" w:cs="Arial"/>
                <w:color w:val="0070C0"/>
                <w:kern w:val="0"/>
                <w:sz w:val="28"/>
                <w:szCs w:val="28"/>
              </w:rPr>
              <w:t> </w:t>
            </w:r>
            <w:r>
              <w:rPr>
                <w:rFonts w:ascii="Arial" w:hAnsi="Arial" w:cs="Arial"/>
                <w:color w:val="0F172A"/>
                <w:kern w:val="0"/>
                <w:sz w:val="28"/>
                <w:szCs w:val="28"/>
              </w:rPr>
              <w:t xml:space="preserve">with the subject line “Healthcare Advisory Committee Nomination” by </w:t>
            </w:r>
            <w:r>
              <w:rPr>
                <w:rFonts w:ascii="Arial" w:hAnsi="Arial" w:cs="Arial"/>
                <w:b/>
                <w:bCs/>
                <w:color w:val="0F172A"/>
                <w:kern w:val="0"/>
                <w:sz w:val="28"/>
                <w:szCs w:val="28"/>
              </w:rPr>
              <w:t>September 22, 2025</w:t>
            </w:r>
            <w:r>
              <w:rPr>
                <w:rFonts w:ascii="Arial" w:hAnsi="Arial" w:cs="Arial"/>
                <w:kern w:val="0"/>
                <w:sz w:val="28"/>
                <w:szCs w:val="28"/>
              </w:rPr>
              <w:t>.</w:t>
            </w:r>
          </w:p>
          <w:p w14:paraId="72DF04C7"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For questions related to submitting nominations, please email </w:t>
            </w:r>
            <w:hyperlink r:id="rId27" w:history="1">
              <w:r w:rsidRPr="00292AB2">
                <w:rPr>
                  <w:rStyle w:val="Hyperlink"/>
                  <w:rFonts w:eastAsiaTheme="majorEastAsia" w:cs="Arial"/>
                  <w:color w:val="0070C0"/>
                  <w:kern w:val="0"/>
                  <w:sz w:val="28"/>
                  <w:szCs w:val="28"/>
                </w:rPr>
                <w:t>HAC@cms.hhs.gov</w:t>
              </w:r>
            </w:hyperlink>
            <w:r>
              <w:rPr>
                <w:rFonts w:ascii="Arial" w:hAnsi="Arial" w:cs="Arial"/>
                <w:color w:val="0F172A"/>
                <w:kern w:val="0"/>
                <w:sz w:val="28"/>
                <w:szCs w:val="28"/>
              </w:rPr>
              <w:t>.</w:t>
            </w:r>
          </w:p>
          <w:p w14:paraId="20DE595F" w14:textId="77777777" w:rsidR="00202668" w:rsidRDefault="00202668" w:rsidP="00ED176E">
            <w:pPr>
              <w:pStyle w:val="Heading2"/>
              <w:rPr>
                <w:sz w:val="28"/>
                <w:szCs w:val="28"/>
              </w:rPr>
            </w:pPr>
            <w:r w:rsidRPr="005957B9">
              <w:rPr>
                <w:sz w:val="28"/>
                <w:szCs w:val="28"/>
              </w:rPr>
              <w:t>Success Stories</w:t>
            </w:r>
          </w:p>
          <w:p w14:paraId="4EBEC1AD" w14:textId="77777777" w:rsidR="005957B9" w:rsidRPr="005957B9" w:rsidRDefault="005957B9" w:rsidP="005957B9"/>
          <w:p w14:paraId="0D174836" w14:textId="77777777" w:rsidR="00202668" w:rsidRDefault="00202668">
            <w:pPr>
              <w:spacing w:before="120" w:after="120"/>
              <w:outlineLvl w:val="1"/>
              <w:rPr>
                <w:rFonts w:ascii="Arial" w:hAnsi="Arial" w:cs="Arial"/>
                <w:b/>
                <w:bCs/>
                <w:color w:val="0F172A"/>
                <w:kern w:val="0"/>
                <w:sz w:val="28"/>
                <w:szCs w:val="28"/>
              </w:rPr>
            </w:pPr>
            <w:r>
              <w:rPr>
                <w:rFonts w:ascii="Arial" w:hAnsi="Arial" w:cs="Arial"/>
                <w:b/>
                <w:bCs/>
                <w:color w:val="0F172A"/>
                <w:kern w:val="0"/>
                <w:sz w:val="28"/>
                <w:szCs w:val="28"/>
              </w:rPr>
              <w:t>Strengthening Services Through Strategic Investment: New Mexico</w:t>
            </w:r>
          </w:p>
          <w:p w14:paraId="513A0A05"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Thanks to increased funding from the State Plan for Independent Living (SPIL) and the State of New Mexico, the Independent Living (IL) Network is celebrating major capacity</w:t>
            </w:r>
            <w:r>
              <w:rPr>
                <w:rFonts w:ascii="Arial" w:hAnsi="Arial" w:cs="Arial"/>
                <w:color w:val="0F172A"/>
                <w:kern w:val="0"/>
                <w:sz w:val="28"/>
                <w:szCs w:val="28"/>
              </w:rPr>
              <w:noBreakHyphen/>
              <w:t>building achievements. These investments have empowered Centers for Independent Living (CILs) to expand services, improve accessibility, and deepen community impact.</w:t>
            </w:r>
          </w:p>
          <w:p w14:paraId="3A9F49D1" w14:textId="77777777" w:rsidR="00202668" w:rsidRDefault="00202668">
            <w:pPr>
              <w:spacing w:after="90"/>
              <w:rPr>
                <w:rFonts w:ascii="Arial" w:hAnsi="Arial" w:cs="Arial"/>
                <w:color w:val="0F172A"/>
                <w:kern w:val="0"/>
                <w:sz w:val="28"/>
                <w:szCs w:val="28"/>
              </w:rPr>
            </w:pPr>
            <w:r>
              <w:rPr>
                <w:rFonts w:ascii="Arial" w:hAnsi="Arial" w:cs="Arial"/>
                <w:b/>
                <w:bCs/>
                <w:color w:val="0F172A"/>
                <w:kern w:val="0"/>
                <w:sz w:val="28"/>
                <w:szCs w:val="28"/>
              </w:rPr>
              <w:t>Highlights include:</w:t>
            </w:r>
          </w:p>
          <w:p w14:paraId="0BDFB544" w14:textId="77777777" w:rsidR="00202668" w:rsidRDefault="00202668">
            <w:pPr>
              <w:numPr>
                <w:ilvl w:val="0"/>
                <w:numId w:val="2"/>
              </w:numPr>
              <w:spacing w:before="90" w:after="90"/>
              <w:ind w:left="1020"/>
              <w:rPr>
                <w:rFonts w:ascii="Arial" w:hAnsi="Arial" w:cs="Arial"/>
                <w:color w:val="0F172A"/>
                <w:kern w:val="0"/>
                <w:sz w:val="28"/>
                <w:szCs w:val="28"/>
              </w:rPr>
            </w:pPr>
            <w:r>
              <w:rPr>
                <w:rFonts w:ascii="Arial" w:hAnsi="Arial" w:cs="Arial"/>
                <w:b/>
                <w:bCs/>
                <w:color w:val="0F172A"/>
                <w:kern w:val="0"/>
                <w:sz w:val="28"/>
                <w:szCs w:val="28"/>
              </w:rPr>
              <w:t>Choices Center for Independent Living</w:t>
            </w:r>
            <w:r>
              <w:rPr>
                <w:rFonts w:ascii="Arial" w:hAnsi="Arial" w:cs="Arial"/>
                <w:color w:val="0F172A"/>
                <w:kern w:val="0"/>
                <w:sz w:val="28"/>
                <w:szCs w:val="28"/>
              </w:rPr>
              <w:t> — Relocated to a more suitable and accessible space; added a full</w:t>
            </w:r>
            <w:r>
              <w:rPr>
                <w:rFonts w:ascii="Arial" w:hAnsi="Arial" w:cs="Arial"/>
                <w:color w:val="0F172A"/>
                <w:kern w:val="0"/>
                <w:sz w:val="28"/>
                <w:szCs w:val="28"/>
              </w:rPr>
              <w:noBreakHyphen/>
              <w:t>time team member; broadened outreach efforts.</w:t>
            </w:r>
          </w:p>
          <w:p w14:paraId="2039991E" w14:textId="77777777" w:rsidR="00202668" w:rsidRDefault="00202668">
            <w:pPr>
              <w:numPr>
                <w:ilvl w:val="0"/>
                <w:numId w:val="2"/>
              </w:numPr>
              <w:spacing w:before="90" w:after="90"/>
              <w:ind w:left="1020"/>
              <w:rPr>
                <w:rFonts w:ascii="Arial" w:hAnsi="Arial" w:cs="Arial"/>
                <w:color w:val="0F172A"/>
                <w:kern w:val="0"/>
                <w:sz w:val="28"/>
                <w:szCs w:val="28"/>
              </w:rPr>
            </w:pPr>
            <w:r>
              <w:rPr>
                <w:rFonts w:ascii="Arial" w:hAnsi="Arial" w:cs="Arial"/>
                <w:b/>
                <w:bCs/>
                <w:color w:val="0F172A"/>
                <w:kern w:val="0"/>
                <w:sz w:val="28"/>
                <w:szCs w:val="28"/>
              </w:rPr>
              <w:t>San Juan Center for Independence</w:t>
            </w:r>
            <w:r>
              <w:rPr>
                <w:rFonts w:ascii="Arial" w:hAnsi="Arial" w:cs="Arial"/>
                <w:color w:val="0F172A"/>
                <w:kern w:val="0"/>
                <w:sz w:val="28"/>
                <w:szCs w:val="28"/>
              </w:rPr>
              <w:t> — Continued focus on essential IL services, youth advocacy, and outreach; currently serving 745 active consumers; hiring a new transportation staff member to better support consumer mobility and access.</w:t>
            </w:r>
          </w:p>
          <w:p w14:paraId="4FE6B20F" w14:textId="77777777" w:rsidR="005957B9" w:rsidRDefault="005957B9" w:rsidP="005957B9">
            <w:pPr>
              <w:spacing w:before="90" w:after="90"/>
              <w:ind w:left="1020"/>
              <w:rPr>
                <w:rFonts w:ascii="Arial" w:hAnsi="Arial" w:cs="Arial"/>
                <w:color w:val="0F172A"/>
                <w:kern w:val="0"/>
                <w:sz w:val="28"/>
                <w:szCs w:val="28"/>
              </w:rPr>
            </w:pPr>
          </w:p>
          <w:p w14:paraId="5CB3DC34" w14:textId="77777777" w:rsidR="00202668" w:rsidRDefault="00202668">
            <w:pPr>
              <w:spacing w:before="120" w:after="120"/>
              <w:outlineLvl w:val="1"/>
              <w:rPr>
                <w:rFonts w:ascii="Arial" w:hAnsi="Arial" w:cs="Arial"/>
                <w:b/>
                <w:bCs/>
                <w:color w:val="0F172A"/>
                <w:kern w:val="0"/>
                <w:sz w:val="28"/>
                <w:szCs w:val="28"/>
              </w:rPr>
            </w:pPr>
            <w:r>
              <w:rPr>
                <w:rFonts w:ascii="Arial" w:hAnsi="Arial" w:cs="Arial"/>
                <w:b/>
                <w:bCs/>
                <w:color w:val="0F172A"/>
                <w:kern w:val="0"/>
                <w:sz w:val="28"/>
                <w:szCs w:val="28"/>
              </w:rPr>
              <w:t>Western New York IL Shines Spotlight on Disability Culture at Buffalo Festival</w:t>
            </w:r>
          </w:p>
          <w:p w14:paraId="7B139B97"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 xml:space="preserve">More than 80 organizations participated in the festival in July 2025 as a recognition of the disability community and the 35th anniversary of the Americans with Disabilities Act. For more information, please visit </w:t>
            </w:r>
            <w:hyperlink r:id="rId28" w:history="1">
              <w:r w:rsidRPr="00292AB2">
                <w:rPr>
                  <w:rStyle w:val="Hyperlink"/>
                  <w:rFonts w:eastAsiaTheme="majorEastAsia" w:cs="Arial"/>
                  <w:color w:val="0070C0"/>
                  <w:kern w:val="0"/>
                  <w:sz w:val="28"/>
                  <w:szCs w:val="28"/>
                </w:rPr>
                <w:t>Disability Festival</w:t>
              </w:r>
            </w:hyperlink>
            <w:r>
              <w:rPr>
                <w:rFonts w:ascii="Arial" w:hAnsi="Arial" w:cs="Arial"/>
                <w:color w:val="0F172A"/>
                <w:kern w:val="0"/>
                <w:sz w:val="28"/>
                <w:szCs w:val="28"/>
              </w:rPr>
              <w:t>.</w:t>
            </w:r>
          </w:p>
          <w:p w14:paraId="72FE7486" w14:textId="77777777" w:rsidR="00202668" w:rsidRDefault="00202668" w:rsidP="00ED176E">
            <w:pPr>
              <w:pStyle w:val="Heading3"/>
            </w:pPr>
            <w:r w:rsidRPr="00ED176E">
              <w:lastRenderedPageBreak/>
              <w:t>Resources</w:t>
            </w:r>
          </w:p>
          <w:p w14:paraId="67CD9622" w14:textId="77777777" w:rsidR="005957B9" w:rsidRPr="005957B9" w:rsidRDefault="005957B9" w:rsidP="005957B9"/>
          <w:p w14:paraId="26C91AC4" w14:textId="77777777" w:rsidR="00202668" w:rsidRDefault="00202668">
            <w:pPr>
              <w:spacing w:before="120" w:after="120"/>
              <w:outlineLvl w:val="1"/>
              <w:rPr>
                <w:rFonts w:ascii="Arial" w:hAnsi="Arial" w:cs="Arial"/>
                <w:b/>
                <w:bCs/>
                <w:color w:val="0F172A"/>
                <w:kern w:val="0"/>
                <w:sz w:val="28"/>
                <w:szCs w:val="28"/>
              </w:rPr>
            </w:pPr>
            <w:r>
              <w:rPr>
                <w:rFonts w:ascii="Arial" w:hAnsi="Arial" w:cs="Arial"/>
                <w:b/>
                <w:bCs/>
                <w:color w:val="0F172A"/>
                <w:kern w:val="0"/>
                <w:sz w:val="28"/>
                <w:szCs w:val="28"/>
              </w:rPr>
              <w:t>Spotlighting National Disaster Preparedness Month</w:t>
            </w:r>
          </w:p>
          <w:p w14:paraId="0C1492C5"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September is National Disaster Preparedness Month! Get ready by visiting </w:t>
            </w:r>
            <w:hyperlink r:id="rId29" w:history="1">
              <w:r w:rsidRPr="00292AB2">
                <w:rPr>
                  <w:rStyle w:val="Hyperlink"/>
                  <w:rFonts w:eastAsiaTheme="majorEastAsia" w:cs="Arial"/>
                  <w:color w:val="0070C0"/>
                  <w:kern w:val="0"/>
                  <w:sz w:val="28"/>
                  <w:szCs w:val="28"/>
                </w:rPr>
                <w:t>Ready.gov – People with Disabilities</w:t>
              </w:r>
            </w:hyperlink>
            <w:r>
              <w:rPr>
                <w:rFonts w:ascii="Arial" w:hAnsi="Arial" w:cs="Arial"/>
                <w:color w:val="0F172A"/>
                <w:kern w:val="0"/>
                <w:sz w:val="28"/>
                <w:szCs w:val="28"/>
              </w:rPr>
              <w:t>.</w:t>
            </w:r>
          </w:p>
          <w:p w14:paraId="0C4F4093" w14:textId="77777777" w:rsidR="00202668" w:rsidRDefault="00202668">
            <w:pPr>
              <w:spacing w:after="150"/>
              <w:rPr>
                <w:rFonts w:ascii="Arial" w:hAnsi="Arial" w:cs="Arial"/>
                <w:color w:val="0F172A"/>
                <w:kern w:val="0"/>
                <w:sz w:val="28"/>
                <w:szCs w:val="28"/>
              </w:rPr>
            </w:pPr>
            <w:r>
              <w:rPr>
                <w:rFonts w:ascii="Arial" w:hAnsi="Arial" w:cs="Arial"/>
                <w:color w:val="0F172A"/>
                <w:kern w:val="0"/>
                <w:sz w:val="28"/>
                <w:szCs w:val="28"/>
              </w:rPr>
              <w:t>CILs can play a major role in helping consumers prepare for, respond to, and recover following a disaster by supporting individual and group disaster planning. Core services such as peer mentoring, skills training, and advocacy are central to an actionable disaster plan.</w:t>
            </w:r>
          </w:p>
          <w:p w14:paraId="576CF2EF"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 xml:space="preserve">If you need technical assistance, contact </w:t>
            </w:r>
            <w:hyperlink r:id="rId30" w:history="1">
              <w:r w:rsidRPr="00292AB2">
                <w:rPr>
                  <w:rStyle w:val="Hyperlink"/>
                  <w:rFonts w:eastAsiaTheme="majorEastAsia" w:cs="Arial"/>
                  <w:color w:val="0070C0"/>
                  <w:kern w:val="0"/>
                  <w:sz w:val="28"/>
                  <w:szCs w:val="28"/>
                </w:rPr>
                <w:t>The Partnership for Inclusive Disaster Strategies</w:t>
              </w:r>
            </w:hyperlink>
            <w:r>
              <w:rPr>
                <w:rFonts w:ascii="Arial" w:hAnsi="Arial" w:cs="Arial"/>
                <w:color w:val="0F172A"/>
                <w:kern w:val="0"/>
                <w:sz w:val="28"/>
                <w:szCs w:val="28"/>
              </w:rPr>
              <w:t>. If you have examples of innovative disaster</w:t>
            </w:r>
            <w:r>
              <w:rPr>
                <w:rFonts w:ascii="Arial" w:hAnsi="Arial" w:cs="Arial"/>
                <w:color w:val="0F172A"/>
                <w:kern w:val="0"/>
                <w:sz w:val="28"/>
                <w:szCs w:val="28"/>
              </w:rPr>
              <w:noBreakHyphen/>
              <w:t xml:space="preserve">related work, please reach out to your </w:t>
            </w:r>
            <w:hyperlink r:id="rId31" w:history="1">
              <w:r w:rsidRPr="00292AB2">
                <w:rPr>
                  <w:rStyle w:val="Hyperlink"/>
                  <w:rFonts w:eastAsiaTheme="majorEastAsia" w:cs="Arial"/>
                  <w:color w:val="0070C0"/>
                  <w:kern w:val="0"/>
                  <w:sz w:val="28"/>
                  <w:szCs w:val="28"/>
                </w:rPr>
                <w:t>program officer</w:t>
              </w:r>
            </w:hyperlink>
            <w:r>
              <w:rPr>
                <w:rFonts w:ascii="Arial" w:hAnsi="Arial" w:cs="Arial"/>
                <w:color w:val="0070C0"/>
                <w:kern w:val="0"/>
                <w:sz w:val="28"/>
                <w:szCs w:val="28"/>
              </w:rPr>
              <w:t xml:space="preserve"> </w:t>
            </w:r>
            <w:r>
              <w:rPr>
                <w:rFonts w:ascii="Arial" w:hAnsi="Arial" w:cs="Arial"/>
                <w:color w:val="0F172A"/>
                <w:kern w:val="0"/>
                <w:sz w:val="28"/>
                <w:szCs w:val="28"/>
              </w:rPr>
              <w:t>so we can spotlight your work where possible.</w:t>
            </w:r>
          </w:p>
          <w:p w14:paraId="09B0A91F" w14:textId="77777777" w:rsidR="00202668" w:rsidRDefault="00202668">
            <w:pPr>
              <w:spacing w:before="120" w:after="120"/>
              <w:outlineLvl w:val="1"/>
              <w:rPr>
                <w:rFonts w:ascii="Arial" w:hAnsi="Arial" w:cs="Arial"/>
                <w:b/>
                <w:bCs/>
                <w:color w:val="0F172A"/>
                <w:kern w:val="0"/>
                <w:sz w:val="28"/>
                <w:szCs w:val="28"/>
              </w:rPr>
            </w:pPr>
            <w:r>
              <w:rPr>
                <w:rFonts w:ascii="Arial" w:hAnsi="Arial" w:cs="Arial"/>
                <w:b/>
                <w:bCs/>
                <w:color w:val="0F172A"/>
                <w:kern w:val="0"/>
                <w:sz w:val="28"/>
                <w:szCs w:val="28"/>
              </w:rPr>
              <w:t>Empowerment Through Partnership Toolkit for CILs</w:t>
            </w:r>
          </w:p>
          <w:p w14:paraId="5954CC1F"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We are excited to share this toolkit, available through the ACL</w:t>
            </w:r>
            <w:r>
              <w:rPr>
                <w:rFonts w:ascii="Arial" w:hAnsi="Arial" w:cs="Arial"/>
                <w:color w:val="0F172A"/>
                <w:kern w:val="0"/>
                <w:sz w:val="28"/>
                <w:szCs w:val="28"/>
              </w:rPr>
              <w:noBreakHyphen/>
              <w:t xml:space="preserve">funded Disability Employment Technical Assistance Center. The toolkit provides strategies to develop and sustain partnerships that enhance employment programs and outcomes for people with disabilities. To view this toolkit, please visit </w:t>
            </w:r>
            <w:hyperlink r:id="rId32" w:history="1">
              <w:r w:rsidRPr="00292AB2">
                <w:rPr>
                  <w:rStyle w:val="Hyperlink"/>
                  <w:rFonts w:eastAsiaTheme="majorEastAsia" w:cs="Arial"/>
                  <w:color w:val="0070C0"/>
                  <w:kern w:val="0"/>
                  <w:sz w:val="28"/>
                  <w:szCs w:val="28"/>
                </w:rPr>
                <w:t>Empowerment Through Partnership</w:t>
              </w:r>
            </w:hyperlink>
            <w:r>
              <w:rPr>
                <w:rFonts w:ascii="Arial" w:hAnsi="Arial" w:cs="Arial"/>
                <w:color w:val="0F172A"/>
                <w:kern w:val="0"/>
                <w:sz w:val="28"/>
                <w:szCs w:val="28"/>
              </w:rPr>
              <w:t xml:space="preserve">. </w:t>
            </w:r>
          </w:p>
          <w:p w14:paraId="2527B481" w14:textId="77777777" w:rsidR="00202668" w:rsidRDefault="00202668">
            <w:pPr>
              <w:spacing w:before="120" w:after="120"/>
              <w:outlineLvl w:val="1"/>
              <w:rPr>
                <w:rFonts w:ascii="Arial" w:hAnsi="Arial" w:cs="Arial"/>
                <w:b/>
                <w:bCs/>
                <w:color w:val="0F172A"/>
                <w:kern w:val="0"/>
                <w:sz w:val="28"/>
                <w:szCs w:val="28"/>
              </w:rPr>
            </w:pPr>
            <w:r>
              <w:rPr>
                <w:rFonts w:ascii="Arial" w:hAnsi="Arial" w:cs="Arial"/>
                <w:b/>
                <w:bCs/>
                <w:color w:val="0F172A"/>
                <w:kern w:val="0"/>
                <w:sz w:val="28"/>
                <w:szCs w:val="28"/>
              </w:rPr>
              <w:t>The Power of CILs</w:t>
            </w:r>
          </w:p>
          <w:p w14:paraId="7F447A46" w14:textId="77777777" w:rsidR="00202668" w:rsidRDefault="00202668">
            <w:pPr>
              <w:spacing w:after="180"/>
              <w:rPr>
                <w:rFonts w:ascii="Arial" w:hAnsi="Arial" w:cs="Arial"/>
                <w:color w:val="0F172A"/>
                <w:kern w:val="0"/>
                <w:sz w:val="28"/>
                <w:szCs w:val="28"/>
              </w:rPr>
            </w:pPr>
            <w:r>
              <w:rPr>
                <w:rFonts w:ascii="Arial" w:hAnsi="Arial" w:cs="Arial"/>
                <w:color w:val="0F172A"/>
                <w:kern w:val="0"/>
                <w:sz w:val="28"/>
                <w:szCs w:val="28"/>
              </w:rPr>
              <w:t xml:space="preserve">Please view the commercial </w:t>
            </w:r>
            <w:hyperlink r:id="rId33" w:history="1">
              <w:r w:rsidRPr="00292AB2">
                <w:rPr>
                  <w:rStyle w:val="Hyperlink"/>
                  <w:rFonts w:eastAsiaTheme="majorEastAsia" w:cs="Arial"/>
                  <w:color w:val="0070C0"/>
                  <w:kern w:val="0"/>
                  <w:sz w:val="28"/>
                  <w:szCs w:val="28"/>
                </w:rPr>
                <w:t>“The Power of CILs”</w:t>
              </w:r>
            </w:hyperlink>
            <w:r w:rsidRPr="00292AB2">
              <w:rPr>
                <w:rFonts w:ascii="Arial" w:hAnsi="Arial" w:cs="Arial"/>
                <w:color w:val="0070C0"/>
                <w:kern w:val="0"/>
                <w:sz w:val="28"/>
                <w:szCs w:val="28"/>
              </w:rPr>
              <w:t xml:space="preserve"> </w:t>
            </w:r>
            <w:r>
              <w:rPr>
                <w:rFonts w:ascii="Arial" w:hAnsi="Arial" w:cs="Arial"/>
                <w:color w:val="0F172A"/>
                <w:kern w:val="0"/>
                <w:sz w:val="28"/>
                <w:szCs w:val="28"/>
              </w:rPr>
              <w:t xml:space="preserve">from the Administration for Community Living. </w:t>
            </w:r>
          </w:p>
          <w:p w14:paraId="1DC68BC5" w14:textId="77777777" w:rsidR="005957B9" w:rsidRDefault="005957B9">
            <w:pPr>
              <w:spacing w:after="180"/>
              <w:rPr>
                <w:rFonts w:ascii="Arial" w:hAnsi="Arial" w:cs="Arial"/>
                <w:color w:val="0F172A"/>
                <w:kern w:val="0"/>
                <w:sz w:val="28"/>
                <w:szCs w:val="28"/>
              </w:rPr>
            </w:pPr>
          </w:p>
          <w:p w14:paraId="122A9CA3" w14:textId="14ED2BD1" w:rsidR="00202668" w:rsidRPr="00292AB2" w:rsidRDefault="00202668" w:rsidP="00292AB2">
            <w:pPr>
              <w:spacing w:after="150"/>
              <w:rPr>
                <w:rFonts w:ascii="Arial" w:hAnsi="Arial" w:cs="Arial"/>
                <w:color w:val="0F172A"/>
                <w:kern w:val="0"/>
                <w:sz w:val="28"/>
                <w:szCs w:val="28"/>
              </w:rPr>
            </w:pPr>
            <w:r>
              <w:rPr>
                <w:rFonts w:ascii="Arial" w:hAnsi="Arial" w:cs="Arial"/>
                <w:color w:val="0F172A"/>
                <w:kern w:val="0"/>
                <w:sz w:val="28"/>
                <w:szCs w:val="28"/>
              </w:rPr>
              <w:t>Please share this newsletter with your staff so they can use these great resources. As always, please feel free to contact our office if you have questions.</w:t>
            </w:r>
          </w:p>
        </w:tc>
      </w:tr>
    </w:tbl>
    <w:p w14:paraId="79C1BBAF" w14:textId="77777777" w:rsidR="00A1508E" w:rsidRDefault="00A1508E"/>
    <w:sectPr w:rsidR="00A15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719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F616C6"/>
    <w:multiLevelType w:val="multilevel"/>
    <w:tmpl w:val="FFFFFFFF"/>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9313185">
    <w:abstractNumId w:val="1"/>
  </w:num>
  <w:num w:numId="2" w16cid:durableId="44014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68"/>
    <w:rsid w:val="00000009"/>
    <w:rsid w:val="000334AD"/>
    <w:rsid w:val="000919E2"/>
    <w:rsid w:val="000E571B"/>
    <w:rsid w:val="00202668"/>
    <w:rsid w:val="00292AB2"/>
    <w:rsid w:val="004932FF"/>
    <w:rsid w:val="005957B9"/>
    <w:rsid w:val="006E390F"/>
    <w:rsid w:val="00712B40"/>
    <w:rsid w:val="009563D3"/>
    <w:rsid w:val="00A1508E"/>
    <w:rsid w:val="00B8112A"/>
    <w:rsid w:val="00C02DB8"/>
    <w:rsid w:val="00C236A3"/>
    <w:rsid w:val="00C93FAE"/>
    <w:rsid w:val="00DB30BF"/>
    <w:rsid w:val="00ED176E"/>
    <w:rsid w:val="00FA3F5C"/>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F402"/>
  <w15:chartTrackingRefBased/>
  <w15:docId w15:val="{DA51F043-65EA-42B2-9336-2DD4819C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68"/>
    <w:pPr>
      <w:spacing w:after="0" w:line="240" w:lineRule="auto"/>
    </w:pPr>
    <w:rPr>
      <w:rFonts w:ascii="Aptos" w:eastAsia="Times New Roman" w:hAnsi="Aptos" w:cs="Times New Roman"/>
      <w14:ligatures w14:val="none"/>
    </w:rPr>
  </w:style>
  <w:style w:type="paragraph" w:styleId="Heading1">
    <w:name w:val="heading 1"/>
    <w:basedOn w:val="Normal"/>
    <w:next w:val="Normal"/>
    <w:link w:val="Heading1Char"/>
    <w:uiPriority w:val="9"/>
    <w:qFormat/>
    <w:rsid w:val="00202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2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2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6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6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6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6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2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2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668"/>
    <w:rPr>
      <w:rFonts w:eastAsiaTheme="majorEastAsia" w:cstheme="majorBidi"/>
      <w:color w:val="272727" w:themeColor="text1" w:themeTint="D8"/>
    </w:rPr>
  </w:style>
  <w:style w:type="paragraph" w:styleId="Title">
    <w:name w:val="Title"/>
    <w:basedOn w:val="Normal"/>
    <w:next w:val="Normal"/>
    <w:link w:val="TitleChar"/>
    <w:uiPriority w:val="10"/>
    <w:qFormat/>
    <w:rsid w:val="002026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668"/>
    <w:pPr>
      <w:spacing w:before="160"/>
      <w:jc w:val="center"/>
    </w:pPr>
    <w:rPr>
      <w:i/>
      <w:iCs/>
      <w:color w:val="404040" w:themeColor="text1" w:themeTint="BF"/>
    </w:rPr>
  </w:style>
  <w:style w:type="character" w:customStyle="1" w:styleId="QuoteChar">
    <w:name w:val="Quote Char"/>
    <w:basedOn w:val="DefaultParagraphFont"/>
    <w:link w:val="Quote"/>
    <w:uiPriority w:val="29"/>
    <w:rsid w:val="00202668"/>
    <w:rPr>
      <w:i/>
      <w:iCs/>
      <w:color w:val="404040" w:themeColor="text1" w:themeTint="BF"/>
    </w:rPr>
  </w:style>
  <w:style w:type="paragraph" w:styleId="ListParagraph">
    <w:name w:val="List Paragraph"/>
    <w:basedOn w:val="Normal"/>
    <w:uiPriority w:val="34"/>
    <w:qFormat/>
    <w:rsid w:val="00202668"/>
    <w:pPr>
      <w:ind w:left="720"/>
      <w:contextualSpacing/>
    </w:pPr>
  </w:style>
  <w:style w:type="character" w:styleId="IntenseEmphasis">
    <w:name w:val="Intense Emphasis"/>
    <w:basedOn w:val="DefaultParagraphFont"/>
    <w:uiPriority w:val="21"/>
    <w:qFormat/>
    <w:rsid w:val="00202668"/>
    <w:rPr>
      <w:i/>
      <w:iCs/>
      <w:color w:val="0F4761" w:themeColor="accent1" w:themeShade="BF"/>
    </w:rPr>
  </w:style>
  <w:style w:type="paragraph" w:styleId="IntenseQuote">
    <w:name w:val="Intense Quote"/>
    <w:basedOn w:val="Normal"/>
    <w:next w:val="Normal"/>
    <w:link w:val="IntenseQuoteChar"/>
    <w:uiPriority w:val="30"/>
    <w:qFormat/>
    <w:rsid w:val="00202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668"/>
    <w:rPr>
      <w:i/>
      <w:iCs/>
      <w:color w:val="0F4761" w:themeColor="accent1" w:themeShade="BF"/>
    </w:rPr>
  </w:style>
  <w:style w:type="character" w:styleId="IntenseReference">
    <w:name w:val="Intense Reference"/>
    <w:basedOn w:val="DefaultParagraphFont"/>
    <w:uiPriority w:val="32"/>
    <w:qFormat/>
    <w:rsid w:val="00202668"/>
    <w:rPr>
      <w:b/>
      <w:bCs/>
      <w:smallCaps/>
      <w:color w:val="0F4761" w:themeColor="accent1" w:themeShade="BF"/>
      <w:spacing w:val="5"/>
    </w:rPr>
  </w:style>
  <w:style w:type="character" w:styleId="Hyperlink">
    <w:name w:val="Hyperlink"/>
    <w:basedOn w:val="DefaultParagraphFont"/>
    <w:uiPriority w:val="99"/>
    <w:semiHidden/>
    <w:unhideWhenUsed/>
    <w:rsid w:val="00202668"/>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ttacenter.org/wp-content/uploads/2025/09/Crossroads-of-Aging-and-Disability_-CILs-and-AAAs-Advancing-Support-for-Aging-with-and-into-Disability-final.pdf" TargetMode="External"/><Relationship Id="rId18" Type="http://schemas.openxmlformats.org/officeDocument/2006/relationships/hyperlink" Target="https://ilttacenter.org/archive" TargetMode="External"/><Relationship Id="rId26" Type="http://schemas.openxmlformats.org/officeDocument/2006/relationships/hyperlink" Target="mailto:HAC@cms.hhs.gov" TargetMode="External"/><Relationship Id="rId3" Type="http://schemas.openxmlformats.org/officeDocument/2006/relationships/settings" Target="settings.xml"/><Relationship Id="rId21" Type="http://schemas.openxmlformats.org/officeDocument/2006/relationships/hyperlink" Target="https://us02web.zoom.us/meeting/register/xFPCJIlDQYKI2oKa3SgvNA" TargetMode="External"/><Relationship Id="rId34" Type="http://schemas.openxmlformats.org/officeDocument/2006/relationships/fontTable" Target="fontTable.xml"/><Relationship Id="rId7" Type="http://schemas.openxmlformats.org/officeDocument/2006/relationships/hyperlink" Target="https://portal.icas.hhs.gov/welcome" TargetMode="External"/><Relationship Id="rId12" Type="http://schemas.openxmlformats.org/officeDocument/2006/relationships/hyperlink" Target="https://gcc02.safelinks.protection.outlook.com/?url=https%3A%2F%2Fus06web.zoom.us%2Fj%2F85024256966%3Fpwd%3D0sRMqE0tdEqVL2qnnebmgA2dTLTywe.1&amp;data=05%7C02%7CJennifer.Martin%40acl.hhs.gov%7C9e03596b90dd43b74d4b08dddc00188b%7Cd58addea50534a808499ba4d944910df%7C0%7C0%7C638908615141782770%7CUnknown%7CTWFpbGZsb3d8eyJFbXB0eU1hcGkiOnRydWUsIlYiOiIwLjAuMDAwMCIsIlAiOiJXaW4zMiIsIkFOIjoiTWFpbCIsIldUIjoyfQ%3D%3D%7C0%7C%7C%7C&amp;sdata=5RwH1uR7oc0gKMby79TdbARhghcuupLFFuSanzKqpi4%3D&amp;reserved=0" TargetMode="External"/><Relationship Id="rId17" Type="http://schemas.openxmlformats.org/officeDocument/2006/relationships/hyperlink" Target="https://ilttacenter.org/" TargetMode="External"/><Relationship Id="rId25" Type="http://schemas.openxmlformats.org/officeDocument/2006/relationships/hyperlink" Target="https://www.federalregister.gov/documents/2025/08/22/2025-16136/request-for-nominations-of-members-to-serve-on-the-healthcare-advisory-committee" TargetMode="External"/><Relationship Id="rId33" Type="http://schemas.openxmlformats.org/officeDocument/2006/relationships/hyperlink" Target="https://www.youtube.com/watch?v=9S65wNgH9Mk" TargetMode="External"/><Relationship Id="rId2" Type="http://schemas.openxmlformats.org/officeDocument/2006/relationships/styles" Target="styles.xml"/><Relationship Id="rId16" Type="http://schemas.openxmlformats.org/officeDocument/2006/relationships/hyperlink" Target="mailto:ILTTACenter@mso.umt.edu" TargetMode="External"/><Relationship Id="rId20" Type="http://schemas.openxmlformats.org/officeDocument/2006/relationships/hyperlink" Target="https://us02web.zoom.us/meeting/register/5rOcPAkjQAaJm2438QQQSA" TargetMode="External"/><Relationship Id="rId29" Type="http://schemas.openxmlformats.org/officeDocument/2006/relationships/hyperlink" Target="https://www.ready.gov/people-disabilities" TargetMode="External"/><Relationship Id="rId1" Type="http://schemas.openxmlformats.org/officeDocument/2006/relationships/numbering" Target="numbering.xml"/><Relationship Id="rId6" Type="http://schemas.openxmlformats.org/officeDocument/2006/relationships/hyperlink" Target="https://www.hhs.gov/about/agencies/asa/psc/indirect-cost-negotiations/index.html" TargetMode="External"/><Relationship Id="rId11" Type="http://schemas.openxmlformats.org/officeDocument/2006/relationships/hyperlink" Target="https://acl.gov/programs/aging-and-disability-networks/centers-independent-living" TargetMode="External"/><Relationship Id="rId24" Type="http://schemas.openxmlformats.org/officeDocument/2006/relationships/hyperlink" Target="https://www.cms.gov/newsroom/press-releases/hhs-drives-reform-restore-patient-centered-care-announces-request-nominations-members-serve-federal" TargetMode="External"/><Relationship Id="rId32" Type="http://schemas.openxmlformats.org/officeDocument/2006/relationships/hyperlink" Target="https://aoddisabilityemploymenttacenter.com/empowerment-through-partnership-toolkit/" TargetMode="External"/><Relationship Id="rId5" Type="http://schemas.openxmlformats.org/officeDocument/2006/relationships/hyperlink" Target="https://acl.gov/programs/il-comp" TargetMode="External"/><Relationship Id="rId15" Type="http://schemas.openxmlformats.org/officeDocument/2006/relationships/hyperlink" Target="https://ncil.org/2025-conference/documents/" TargetMode="External"/><Relationship Id="rId23" Type="http://schemas.openxmlformats.org/officeDocument/2006/relationships/hyperlink" Target="https://us02web.zoom.us/webinar/register/WN_QC9VwZzsQtuQPL52YDbL1A" TargetMode="External"/><Relationship Id="rId28" Type="http://schemas.openxmlformats.org/officeDocument/2006/relationships/hyperlink" Target="https://www.btpm.org/local/2025-07-27/buffalo-disability-pride-2025-ada-anniversary-riverworks" TargetMode="External"/><Relationship Id="rId10" Type="http://schemas.openxmlformats.org/officeDocument/2006/relationships/hyperlink" Target="https://acl.gov/programs/community-living-programs/office-independent-living-programs-contact-list" TargetMode="External"/><Relationship Id="rId19" Type="http://schemas.openxmlformats.org/officeDocument/2006/relationships/hyperlink" Target="https://umt.co1.qualtrics.com/jfe/form/SV_daPZQalhlfFpDWC" TargetMode="External"/><Relationship Id="rId31" Type="http://schemas.openxmlformats.org/officeDocument/2006/relationships/hyperlink" Target="https://acl.gov/programs/community-living-programs/office-independent-living-programs-contact-list" TargetMode="External"/><Relationship Id="rId4" Type="http://schemas.openxmlformats.org/officeDocument/2006/relationships/webSettings" Target="webSettings.xml"/><Relationship Id="rId9" Type="http://schemas.openxmlformats.org/officeDocument/2006/relationships/hyperlink" Target="https://acl.gov/programs/centers-independent-living/fiscal-information-il-programs" TargetMode="External"/><Relationship Id="rId14" Type="http://schemas.openxmlformats.org/officeDocument/2006/relationships/hyperlink" Target="https://gcc02.safelinks.protection.outlook.com/?url=https%3A%2F%2Facl.gov%2Fprograms%2Fcommunity-living-programs%2Foffice-independent-living-programs-contact-list&amp;data=05%7C02%7CJennifer.Martin%40acl.hhs.gov%7C70c49461c46143bdc17b08ddbf1765ba%7Cd58addea50534a808499ba4d944910df%7C0%7C0%7C638876829392811194%7CUnknown%7CTWFpbGZsb3d8eyJFbXB0eU1hcGkiOnRydWUsIlYiOiIwLjAuMDAwMCIsIlAiOiJXaW4zMiIsIkFOIjoiTWFpbCIsIldUIjoyfQ%3D%3D%7C0%7C%7C%7C&amp;sdata=gDYcaYg65npSYGJJ2fmVlhWHhX%2FWJmHvYHPRz7V%2Bvmw%3D&amp;reserved=0" TargetMode="External"/><Relationship Id="rId22" Type="http://schemas.openxmlformats.org/officeDocument/2006/relationships/hyperlink" Target="https://us02web.zoom.us/meeting/register/BzAWSO-mR76jJuAyFXYrdg" TargetMode="External"/><Relationship Id="rId27" Type="http://schemas.openxmlformats.org/officeDocument/2006/relationships/hyperlink" Target="mailto:HAC@cms.hhs.gov" TargetMode="External"/><Relationship Id="rId30" Type="http://schemas.openxmlformats.org/officeDocument/2006/relationships/hyperlink" Target="https://disasterstrategies.org/" TargetMode="External"/><Relationship Id="rId35" Type="http://schemas.openxmlformats.org/officeDocument/2006/relationships/theme" Target="theme/theme1.xml"/><Relationship Id="rId8" Type="http://schemas.openxmlformats.org/officeDocument/2006/relationships/hyperlink" Target="https://www.hhs.gov/about/agencies/asa/psc/indirect-cost-negotiations/contact-u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OILP Communication-September 2025</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OILP Communication-September 2025</dc:title>
  <dc:subject/>
  <dc:creator>Martin, Jennifer (ACL)</dc:creator>
  <cp:keywords/>
  <dc:description/>
  <cp:lastModifiedBy>Martin, Jennifer (ACL)</cp:lastModifiedBy>
  <cp:revision>2</cp:revision>
  <dcterms:created xsi:type="dcterms:W3CDTF">2025-11-19T17:01:00Z</dcterms:created>
  <dcterms:modified xsi:type="dcterms:W3CDTF">2025-11-19T17:01:00Z</dcterms:modified>
</cp:coreProperties>
</file>