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tblBorders>
          <w:top w:val="single" w:sz="8" w:space="0" w:color="E5E7EB"/>
          <w:left w:val="single" w:sz="8" w:space="0" w:color="E5E7EB"/>
          <w:bottom w:val="single" w:sz="8" w:space="0" w:color="E5E7EB"/>
          <w:right w:val="single" w:sz="8" w:space="0" w:color="E5E7EB"/>
        </w:tblBorders>
        <w:tblCellMar>
          <w:left w:w="0" w:type="dxa"/>
          <w:right w:w="0" w:type="dxa"/>
        </w:tblCellMar>
        <w:tblLook w:val="0600" w:firstRow="0" w:lastRow="0" w:firstColumn="0" w:lastColumn="0" w:noHBand="1" w:noVBand="1"/>
      </w:tblPr>
      <w:tblGrid>
        <w:gridCol w:w="9360"/>
      </w:tblGrid>
      <w:tr w:rsidR="004453D9" w14:paraId="63BCFA5A" w14:textId="77777777" w:rsidTr="004B2A8A">
        <w:trPr>
          <w:trHeight w:val="1476"/>
          <w:tblCellSpacing w:w="0" w:type="dxa"/>
        </w:trPr>
        <w:tc>
          <w:tcPr>
            <w:tcW w:w="0" w:type="auto"/>
            <w:tcBorders>
              <w:top w:val="single" w:sz="8" w:space="0" w:color="E5E7EB"/>
              <w:left w:val="nil"/>
              <w:bottom w:val="nil"/>
              <w:right w:val="nil"/>
            </w:tcBorders>
            <w:shd w:val="clear" w:color="auto" w:fill="0A66C2"/>
            <w:tcMar>
              <w:top w:w="240" w:type="dxa"/>
              <w:left w:w="360" w:type="dxa"/>
              <w:bottom w:w="240" w:type="dxa"/>
              <w:right w:w="360" w:type="dxa"/>
            </w:tcMar>
            <w:vAlign w:val="center"/>
            <w:hideMark/>
          </w:tcPr>
          <w:p w14:paraId="0696D6D9" w14:textId="77777777" w:rsidR="004453D9" w:rsidRPr="004D0004" w:rsidRDefault="004453D9" w:rsidP="004D0004">
            <w:pPr>
              <w:pStyle w:val="Title"/>
              <w:jc w:val="center"/>
              <w:rPr>
                <w:rFonts w:ascii="Arial" w:hAnsi="Arial" w:cs="Arial"/>
                <w:sz w:val="40"/>
                <w:szCs w:val="40"/>
              </w:rPr>
            </w:pPr>
            <w:r w:rsidRPr="004D0004">
              <w:rPr>
                <w:rFonts w:ascii="Arial" w:hAnsi="Arial" w:cs="Arial"/>
                <w:color w:val="FFFFFF" w:themeColor="background1"/>
                <w:sz w:val="40"/>
                <w:szCs w:val="40"/>
              </w:rPr>
              <w:t>OILP Communication – June 2026</w:t>
            </w:r>
          </w:p>
        </w:tc>
      </w:tr>
      <w:tr w:rsidR="004453D9" w14:paraId="2572F89B" w14:textId="77777777" w:rsidTr="004B2A8A">
        <w:trPr>
          <w:tblCellSpacing w:w="0" w:type="dxa"/>
        </w:trPr>
        <w:tc>
          <w:tcPr>
            <w:tcW w:w="0" w:type="auto"/>
            <w:tcBorders>
              <w:top w:val="nil"/>
              <w:left w:val="nil"/>
              <w:bottom w:val="nil"/>
              <w:right w:val="nil"/>
            </w:tcBorders>
            <w:shd w:val="clear" w:color="auto" w:fill="FFFFFF"/>
            <w:tcMar>
              <w:top w:w="330" w:type="dxa"/>
              <w:left w:w="420" w:type="dxa"/>
              <w:bottom w:w="330" w:type="dxa"/>
              <w:right w:w="420" w:type="dxa"/>
            </w:tcMar>
            <w:vAlign w:val="center"/>
          </w:tcPr>
          <w:p w14:paraId="63DD3F63" w14:textId="77777777" w:rsidR="004453D9" w:rsidRDefault="004453D9">
            <w:pPr>
              <w:spacing w:after="160" w:line="276" w:lineRule="auto"/>
              <w:rPr>
                <w:rFonts w:ascii="Arial" w:hAnsi="Arial" w:cs="Arial"/>
              </w:rPr>
            </w:pPr>
            <w:r>
              <w:rPr>
                <w:rFonts w:ascii="Arial" w:hAnsi="Arial" w:cs="Arial"/>
                <w:color w:val="000000"/>
              </w:rPr>
              <w:t>Dear Colleagues,</w:t>
            </w:r>
          </w:p>
          <w:p w14:paraId="39D599FF" w14:textId="77777777" w:rsidR="004453D9" w:rsidRDefault="004453D9">
            <w:pPr>
              <w:spacing w:after="160" w:line="276" w:lineRule="auto"/>
              <w:rPr>
                <w:rFonts w:ascii="Arial" w:hAnsi="Arial" w:cs="Arial"/>
              </w:rPr>
            </w:pPr>
            <w:r>
              <w:rPr>
                <w:rFonts w:ascii="Arial" w:hAnsi="Arial" w:cs="Arial"/>
                <w:color w:val="000000"/>
              </w:rPr>
              <w:t xml:space="preserve">Please see below for the latest updates from the Administration for Community Living. </w:t>
            </w:r>
          </w:p>
          <w:p w14:paraId="5281AE17" w14:textId="77777777" w:rsidR="004453D9" w:rsidRDefault="004453D9">
            <w:pPr>
              <w:spacing w:after="160" w:line="276" w:lineRule="auto"/>
              <w:rPr>
                <w:rFonts w:ascii="Arial" w:hAnsi="Arial" w:cs="Arial"/>
                <w:b/>
                <w:bCs/>
                <w:i/>
                <w:iCs/>
              </w:rPr>
            </w:pPr>
            <w:r>
              <w:rPr>
                <w:rFonts w:ascii="Arial" w:hAnsi="Arial" w:cs="Arial"/>
                <w:b/>
                <w:bCs/>
                <w:i/>
                <w:iCs/>
                <w:color w:val="000000"/>
              </w:rPr>
              <w:t>New Here? Stay Connected with OILP</w:t>
            </w:r>
          </w:p>
          <w:p w14:paraId="54009C1E" w14:textId="77777777" w:rsidR="004453D9" w:rsidRDefault="004453D9">
            <w:pPr>
              <w:spacing w:after="160" w:line="276" w:lineRule="auto"/>
              <w:rPr>
                <w:rFonts w:ascii="Arial" w:hAnsi="Arial" w:cs="Arial"/>
              </w:rPr>
            </w:pPr>
            <w:r>
              <w:rPr>
                <w:rFonts w:ascii="Arial" w:hAnsi="Arial" w:cs="Arial"/>
                <w:color w:val="000000"/>
              </w:rPr>
              <w:t>Don't miss important announcements, resources, webinars, technical assistance opportunities, and other updates from the Office of Independent Living Programs (OILP).</w:t>
            </w:r>
          </w:p>
          <w:p w14:paraId="36721D17" w14:textId="77777777" w:rsidR="004453D9" w:rsidRDefault="004453D9">
            <w:pPr>
              <w:spacing w:after="160" w:line="276" w:lineRule="auto"/>
              <w:rPr>
                <w:rFonts w:ascii="Arial" w:hAnsi="Arial" w:cs="Arial"/>
                <w:i/>
                <w:iCs/>
              </w:rPr>
            </w:pPr>
            <w:r>
              <w:rPr>
                <w:rFonts w:ascii="Arial" w:hAnsi="Arial" w:cs="Arial"/>
                <w:b/>
                <w:bCs/>
                <w:i/>
                <w:iCs/>
                <w:color w:val="000000"/>
              </w:rPr>
              <w:t xml:space="preserve">To subscribe to the OILP mailing list, update your contact information, or unsubscribe from future communications, email </w:t>
            </w:r>
            <w:hyperlink r:id="rId5" w:history="1">
              <w:r>
                <w:rPr>
                  <w:rStyle w:val="Hyperlink"/>
                  <w:rFonts w:ascii="Arial" w:hAnsi="Arial" w:cs="Arial"/>
                  <w:b/>
                  <w:bCs/>
                  <w:i/>
                  <w:iCs/>
                  <w:color w:val="0070C0"/>
                </w:rPr>
                <w:t>OILP@acl.hhs.gov</w:t>
              </w:r>
            </w:hyperlink>
            <w:r>
              <w:rPr>
                <w:rFonts w:ascii="Arial" w:hAnsi="Arial" w:cs="Arial"/>
                <w:b/>
                <w:bCs/>
                <w:i/>
                <w:iCs/>
                <w:color w:val="000000"/>
              </w:rPr>
              <w:t xml:space="preserve"> with your request.</w:t>
            </w:r>
          </w:p>
          <w:p w14:paraId="52D2CE4D" w14:textId="77777777" w:rsidR="004453D9" w:rsidRDefault="004453D9">
            <w:pPr>
              <w:spacing w:after="160" w:line="276" w:lineRule="auto"/>
              <w:rPr>
                <w:rFonts w:ascii="Arial" w:hAnsi="Arial" w:cs="Arial"/>
              </w:rPr>
            </w:pPr>
            <w:r>
              <w:rPr>
                <w:rFonts w:ascii="Arial" w:hAnsi="Arial" w:cs="Arial"/>
                <w:color w:val="000000"/>
              </w:rPr>
              <w:t>Please feel free to share this information with colleagues, partners, and others who may benefit from receiving OILP updates.</w:t>
            </w:r>
          </w:p>
          <w:p w14:paraId="7C413CBB" w14:textId="77777777" w:rsidR="004453D9" w:rsidRDefault="004453D9">
            <w:pPr>
              <w:spacing w:after="160" w:line="276" w:lineRule="auto"/>
              <w:rPr>
                <w:rFonts w:ascii="Arial" w:hAnsi="Arial" w:cs="Arial"/>
              </w:rPr>
            </w:pPr>
          </w:p>
          <w:tbl>
            <w:tblPr>
              <w:tblW w:w="5000" w:type="pct"/>
              <w:tblCellSpacing w:w="0" w:type="dxa"/>
              <w:tblCellMar>
                <w:left w:w="0" w:type="dxa"/>
                <w:right w:w="0" w:type="dxa"/>
              </w:tblCellMar>
              <w:tblLook w:val="04A0" w:firstRow="1" w:lastRow="0" w:firstColumn="1" w:lastColumn="0" w:noHBand="0" w:noVBand="1"/>
            </w:tblPr>
            <w:tblGrid>
              <w:gridCol w:w="8520"/>
            </w:tblGrid>
            <w:tr w:rsidR="004453D9" w14:paraId="5EC9A569" w14:textId="77777777">
              <w:trPr>
                <w:trHeight w:val="15"/>
                <w:tblCellSpacing w:w="0" w:type="dxa"/>
              </w:trPr>
              <w:tc>
                <w:tcPr>
                  <w:tcW w:w="0" w:type="auto"/>
                  <w:tcBorders>
                    <w:top w:val="single" w:sz="8" w:space="0" w:color="E5E7EB"/>
                    <w:left w:val="nil"/>
                    <w:bottom w:val="single" w:sz="8" w:space="0" w:color="E5E7EB"/>
                    <w:right w:val="nil"/>
                  </w:tcBorders>
                  <w:vAlign w:val="center"/>
                </w:tcPr>
                <w:p w14:paraId="6DC3CD30" w14:textId="77777777" w:rsidR="004453D9" w:rsidRDefault="004453D9">
                  <w:pPr>
                    <w:spacing w:after="160" w:line="276" w:lineRule="auto"/>
                    <w:rPr>
                      <w:rFonts w:ascii="Arial" w:hAnsi="Arial" w:cs="Arial"/>
                    </w:rPr>
                  </w:pPr>
                </w:p>
                <w:p w14:paraId="0BA3A300" w14:textId="77777777" w:rsidR="004453D9" w:rsidRDefault="004453D9">
                  <w:pPr>
                    <w:spacing w:after="160" w:line="276" w:lineRule="auto"/>
                    <w:rPr>
                      <w:rFonts w:ascii="Arial" w:hAnsi="Arial" w:cs="Arial"/>
                      <w:u w:val="single"/>
                    </w:rPr>
                  </w:pPr>
                  <w:r>
                    <w:rPr>
                      <w:rFonts w:ascii="Arial" w:hAnsi="Arial" w:cs="Arial"/>
                      <w:b/>
                      <w:bCs/>
                      <w:i/>
                      <w:iCs/>
                    </w:rPr>
                    <w:t>Table of Contents:</w:t>
                  </w:r>
                </w:p>
                <w:p w14:paraId="1FB0F485" w14:textId="77777777" w:rsidR="004453D9" w:rsidRDefault="004453D9">
                  <w:pPr>
                    <w:spacing w:after="160" w:line="276" w:lineRule="auto"/>
                    <w:rPr>
                      <w:b/>
                      <w:bCs/>
                      <w:i/>
                      <w:iCs/>
                      <w:color w:val="0070C0"/>
                      <w:u w:val="single"/>
                    </w:rPr>
                  </w:pPr>
                  <w:hyperlink w:anchor="Reporting_Guidance" w:history="1">
                    <w:r>
                      <w:rPr>
                        <w:rStyle w:val="Hyperlink"/>
                        <w:rFonts w:ascii="Arial" w:hAnsi="Arial" w:cs="Arial"/>
                        <w:b/>
                        <w:bCs/>
                        <w:i/>
                        <w:iCs/>
                        <w:color w:val="0070C0"/>
                      </w:rPr>
                      <w:t>Reporting and Guidance</w:t>
                    </w:r>
                  </w:hyperlink>
                </w:p>
                <w:p w14:paraId="62A14AA9" w14:textId="77777777" w:rsidR="004453D9" w:rsidRDefault="004453D9">
                  <w:pPr>
                    <w:spacing w:after="160" w:line="276" w:lineRule="auto"/>
                  </w:pPr>
                  <w:hyperlink w:anchor="Conferences_Trainings_Events_Tech_Assis" w:history="1">
                    <w:r>
                      <w:rPr>
                        <w:rStyle w:val="Hyperlink"/>
                        <w:rFonts w:ascii="Arial" w:hAnsi="Arial" w:cs="Arial"/>
                        <w:b/>
                        <w:bCs/>
                        <w:i/>
                        <w:iCs/>
                        <w:color w:val="0070C0"/>
                      </w:rPr>
                      <w:t>Conferences, Trainings, Events and Technical Assistance</w:t>
                    </w:r>
                  </w:hyperlink>
                </w:p>
                <w:p w14:paraId="60BA2603" w14:textId="77777777" w:rsidR="004453D9" w:rsidRDefault="004453D9">
                  <w:pPr>
                    <w:spacing w:after="160" w:line="276" w:lineRule="auto"/>
                    <w:rPr>
                      <w:rFonts w:ascii="Arial" w:hAnsi="Arial" w:cs="Arial"/>
                      <w:b/>
                      <w:bCs/>
                      <w:i/>
                      <w:iCs/>
                      <w:u w:val="single"/>
                    </w:rPr>
                  </w:pPr>
                  <w:hyperlink w:anchor="Funding_Opportunities" w:history="1">
                    <w:r>
                      <w:rPr>
                        <w:rStyle w:val="Hyperlink"/>
                        <w:rFonts w:ascii="Arial" w:hAnsi="Arial" w:cs="Arial"/>
                        <w:b/>
                        <w:bCs/>
                        <w:i/>
                        <w:iCs/>
                        <w:color w:val="0070C0"/>
                      </w:rPr>
                      <w:t>Funding Opportunities</w:t>
                    </w:r>
                  </w:hyperlink>
                </w:p>
                <w:p w14:paraId="60511B27" w14:textId="77777777" w:rsidR="004453D9" w:rsidRDefault="004453D9">
                  <w:pPr>
                    <w:spacing w:after="160" w:line="276" w:lineRule="auto"/>
                    <w:rPr>
                      <w:rFonts w:ascii="Arial" w:hAnsi="Arial" w:cs="Arial"/>
                      <w:b/>
                      <w:bCs/>
                      <w:i/>
                      <w:iCs/>
                      <w:color w:val="0070C0"/>
                      <w:u w:val="single"/>
                    </w:rPr>
                  </w:pPr>
                  <w:hyperlink w:anchor="Success_Stories" w:history="1">
                    <w:r>
                      <w:rPr>
                        <w:rStyle w:val="Hyperlink"/>
                        <w:rFonts w:ascii="Arial" w:hAnsi="Arial" w:cs="Arial"/>
                        <w:b/>
                        <w:bCs/>
                        <w:i/>
                        <w:iCs/>
                        <w:color w:val="0070C0"/>
                      </w:rPr>
                      <w:t>Sharing Your Stories</w:t>
                    </w:r>
                  </w:hyperlink>
                </w:p>
                <w:p w14:paraId="228B8DBF" w14:textId="77777777" w:rsidR="004453D9" w:rsidRDefault="004453D9">
                  <w:pPr>
                    <w:spacing w:after="160" w:line="276" w:lineRule="auto"/>
                  </w:pPr>
                  <w:hyperlink w:anchor="Resources_" w:history="1">
                    <w:r>
                      <w:rPr>
                        <w:rStyle w:val="Hyperlink"/>
                        <w:rFonts w:ascii="Arial" w:hAnsi="Arial" w:cs="Arial"/>
                        <w:b/>
                        <w:bCs/>
                        <w:i/>
                        <w:iCs/>
                        <w:color w:val="0070C0"/>
                      </w:rPr>
                      <w:t>Resources</w:t>
                    </w:r>
                  </w:hyperlink>
                </w:p>
              </w:tc>
            </w:tr>
          </w:tbl>
          <w:p w14:paraId="78DBA2DB" w14:textId="77777777" w:rsidR="004453D9" w:rsidRPr="004D0004" w:rsidRDefault="004453D9" w:rsidP="004D0004">
            <w:pPr>
              <w:pStyle w:val="Heading1"/>
            </w:pPr>
            <w:bookmarkStart w:id="0" w:name="Reporting_Guidance"/>
            <w:r w:rsidRPr="004D0004">
              <w:t>Reporting &amp; Guidance</w:t>
            </w:r>
            <w:bookmarkEnd w:id="0"/>
          </w:p>
          <w:p w14:paraId="1D03931D" w14:textId="77777777" w:rsidR="004453D9" w:rsidRDefault="004453D9">
            <w:pPr>
              <w:spacing w:after="160" w:line="276" w:lineRule="auto"/>
              <w:rPr>
                <w:rFonts w:ascii="Arial" w:hAnsi="Arial" w:cs="Arial"/>
                <w:b/>
                <w:bCs/>
                <w:i/>
                <w:iCs/>
              </w:rPr>
            </w:pPr>
            <w:r>
              <w:rPr>
                <w:rFonts w:ascii="Arial" w:hAnsi="Arial" w:cs="Arial"/>
                <w:b/>
                <w:bCs/>
                <w:i/>
                <w:iCs/>
                <w:color w:val="000000"/>
              </w:rPr>
              <w:t xml:space="preserve">PY2024 CIL Annual PPR Data Available: </w:t>
            </w:r>
            <w:r>
              <w:rPr>
                <w:rFonts w:ascii="Arial" w:hAnsi="Arial" w:cs="Arial"/>
                <w:color w:val="000000"/>
              </w:rPr>
              <w:t xml:space="preserve">The Program Year (PY) 2024 Programmatic Performance Report (PPR) is available for viewing under Annual Performance Data and Outcomes, subheading of </w:t>
            </w:r>
            <w:hyperlink r:id="rId6" w:history="1">
              <w:r>
                <w:rPr>
                  <w:rStyle w:val="Hyperlink"/>
                  <w:rFonts w:ascii="Arial" w:hAnsi="Arial" w:cs="Arial"/>
                  <w:color w:val="0070C0"/>
                </w:rPr>
                <w:t>CIL Annual Program Performance Report (PPR) Datafiles</w:t>
              </w:r>
            </w:hyperlink>
            <w:r>
              <w:rPr>
                <w:rFonts w:ascii="Arial" w:hAnsi="Arial" w:cs="Arial"/>
                <w:color w:val="0070C0"/>
              </w:rPr>
              <w:t>.</w:t>
            </w:r>
          </w:p>
          <w:p w14:paraId="2D2F7436" w14:textId="77777777" w:rsidR="004453D9" w:rsidRDefault="004453D9">
            <w:pPr>
              <w:spacing w:after="160" w:line="276" w:lineRule="auto"/>
              <w:rPr>
                <w:rFonts w:ascii="Arial" w:hAnsi="Arial" w:cs="Arial"/>
                <w:b/>
                <w:bCs/>
              </w:rPr>
            </w:pPr>
            <w:r>
              <w:rPr>
                <w:rFonts w:ascii="Arial" w:hAnsi="Arial" w:cs="Arial"/>
                <w:b/>
                <w:bCs/>
                <w:color w:val="000000"/>
              </w:rPr>
              <w:t xml:space="preserve">Monitoring Tools Available: </w:t>
            </w:r>
            <w:r>
              <w:rPr>
                <w:rFonts w:ascii="Arial" w:hAnsi="Arial" w:cs="Arial"/>
                <w:color w:val="000000"/>
              </w:rPr>
              <w:t>We are excited to announce resources on the</w:t>
            </w:r>
            <w:r>
              <w:rPr>
                <w:rFonts w:ascii="Arial" w:hAnsi="Arial" w:cs="Arial"/>
                <w:color w:val="0070C0"/>
              </w:rPr>
              <w:t xml:space="preserve"> </w:t>
            </w:r>
            <w:hyperlink r:id="rId7" w:history="1">
              <w:r>
                <w:rPr>
                  <w:rStyle w:val="Hyperlink"/>
                  <w:rFonts w:ascii="Arial" w:hAnsi="Arial" w:cs="Arial"/>
                  <w:color w:val="0070C0"/>
                </w:rPr>
                <w:t>OILP Monitoring web page</w:t>
              </w:r>
            </w:hyperlink>
            <w:r>
              <w:rPr>
                <w:rFonts w:ascii="Arial" w:hAnsi="Arial" w:cs="Arial"/>
                <w:color w:val="000000"/>
              </w:rPr>
              <w:t>. Developed in partnership with the Independent Living (IL) network, these tools are designed to strengthen our shared work in independent living.</w:t>
            </w:r>
          </w:p>
          <w:p w14:paraId="108A09B2" w14:textId="77777777" w:rsidR="004453D9" w:rsidRDefault="004453D9">
            <w:pPr>
              <w:spacing w:after="160" w:line="276" w:lineRule="auto"/>
              <w:rPr>
                <w:rFonts w:ascii="Arial" w:hAnsi="Arial" w:cs="Arial"/>
                <w:color w:val="000000"/>
              </w:rPr>
            </w:pPr>
            <w:r>
              <w:rPr>
                <w:rFonts w:ascii="Arial" w:hAnsi="Arial" w:cs="Arial"/>
                <w:color w:val="000000"/>
              </w:rPr>
              <w:t>Resources include – Monitoring Overview, Baseline Monitoring Overview, Targeted Monitoring Overview, Comprehensive Monitoring Overview, CIL Program Performance Report (PPR) Completion Tool and CIL Evaluation Tool.</w:t>
            </w:r>
          </w:p>
          <w:p w14:paraId="1AA2AF7C" w14:textId="77777777" w:rsidR="004453D9" w:rsidRDefault="004453D9">
            <w:pPr>
              <w:spacing w:after="160" w:line="276" w:lineRule="auto"/>
              <w:rPr>
                <w:rFonts w:ascii="Arial" w:hAnsi="Arial" w:cs="Arial"/>
              </w:rPr>
            </w:pPr>
            <w:r>
              <w:rPr>
                <w:rFonts w:ascii="Arial" w:hAnsi="Arial" w:cs="Arial"/>
                <w:color w:val="000000"/>
              </w:rPr>
              <w:t>Check them out and let us know what you think!</w:t>
            </w:r>
          </w:p>
          <w:p w14:paraId="6E32D5E7" w14:textId="77777777" w:rsidR="004453D9" w:rsidRDefault="004453D9">
            <w:pPr>
              <w:spacing w:after="160" w:line="276" w:lineRule="auto"/>
              <w:rPr>
                <w:rFonts w:ascii="Arial" w:hAnsi="Arial" w:cs="Arial"/>
                <w:b/>
                <w:bCs/>
                <w:color w:val="0070C0"/>
              </w:rPr>
            </w:pPr>
            <w:r>
              <w:rPr>
                <w:rFonts w:ascii="Arial" w:hAnsi="Arial" w:cs="Arial"/>
                <w:b/>
                <w:bCs/>
                <w:color w:val="000000"/>
              </w:rPr>
              <w:t xml:space="preserve">Indirect Cost Rate Proposals: </w:t>
            </w:r>
            <w:r>
              <w:rPr>
                <w:rFonts w:ascii="Arial" w:hAnsi="Arial" w:cs="Arial"/>
                <w:color w:val="000000"/>
              </w:rPr>
              <w:t>We have recently received questions on the topic of indirect cost rate proposals. For guidance, please visit </w:t>
            </w:r>
            <w:hyperlink r:id="rId8" w:history="1">
              <w:r>
                <w:rPr>
                  <w:rStyle w:val="Hyperlink"/>
                  <w:rFonts w:ascii="Arial" w:hAnsi="Arial" w:cs="Arial"/>
                  <w:color w:val="0070C0"/>
                </w:rPr>
                <w:t>Indirect Cost</w:t>
              </w:r>
              <w:r>
                <w:rPr>
                  <w:rStyle w:val="Hyperlink"/>
                  <w:rFonts w:ascii="Arial" w:hAnsi="Arial" w:cs="Arial"/>
                </w:rPr>
                <w:t xml:space="preserve"> </w:t>
              </w:r>
              <w:r>
                <w:rPr>
                  <w:rStyle w:val="Hyperlink"/>
                  <w:rFonts w:ascii="Arial" w:hAnsi="Arial" w:cs="Arial"/>
                  <w:color w:val="0070C0"/>
                </w:rPr>
                <w:t>Negotiations | HHS.gov</w:t>
              </w:r>
            </w:hyperlink>
            <w:r>
              <w:rPr>
                <w:rFonts w:ascii="Arial" w:hAnsi="Arial" w:cs="Arial"/>
                <w:color w:val="000000"/>
              </w:rPr>
              <w:t>. To submit an indirect cost rate proposal, the portal is available at </w:t>
            </w:r>
            <w:hyperlink r:id="rId9" w:history="1">
              <w:r>
                <w:rPr>
                  <w:rStyle w:val="Hyperlink"/>
                  <w:rFonts w:ascii="Arial" w:hAnsi="Arial" w:cs="Arial"/>
                  <w:color w:val="0070C0"/>
                </w:rPr>
                <w:t>HHS ICAS Customer Portal</w:t>
              </w:r>
            </w:hyperlink>
            <w:r>
              <w:rPr>
                <w:rFonts w:ascii="Arial" w:hAnsi="Arial" w:cs="Arial"/>
                <w:color w:val="000000"/>
              </w:rPr>
              <w:t>. For contact information, please visit </w:t>
            </w:r>
            <w:hyperlink r:id="rId10" w:history="1">
              <w:r>
                <w:rPr>
                  <w:rStyle w:val="Hyperlink"/>
                  <w:rFonts w:ascii="Arial" w:hAnsi="Arial" w:cs="Arial"/>
                  <w:color w:val="0070C0"/>
                </w:rPr>
                <w:t>Indirect Cost Negotiations Contact Us | HHS.gov</w:t>
              </w:r>
            </w:hyperlink>
            <w:r>
              <w:rPr>
                <w:rFonts w:ascii="Arial" w:hAnsi="Arial" w:cs="Arial"/>
                <w:color w:val="0070C0"/>
              </w:rPr>
              <w:t>.</w:t>
            </w:r>
          </w:p>
          <w:p w14:paraId="2F44DF0D" w14:textId="77777777" w:rsidR="004453D9" w:rsidRDefault="004453D9">
            <w:pPr>
              <w:spacing w:after="160" w:line="276" w:lineRule="auto"/>
              <w:rPr>
                <w:rFonts w:ascii="Arial" w:hAnsi="Arial" w:cs="Arial"/>
                <w:b/>
                <w:bCs/>
              </w:rPr>
            </w:pPr>
            <w:r>
              <w:rPr>
                <w:rFonts w:ascii="Arial" w:hAnsi="Arial" w:cs="Arial"/>
                <w:b/>
                <w:bCs/>
                <w:color w:val="000000"/>
              </w:rPr>
              <w:t xml:space="preserve">ACL Fiscal Review Tool Available: </w:t>
            </w:r>
            <w:r>
              <w:rPr>
                <w:rFonts w:ascii="Arial" w:hAnsi="Arial" w:cs="Arial"/>
                <w:color w:val="000000"/>
              </w:rPr>
              <w:t>The fiscal review tool is available on ACL’s website for IL Programs. Please visit the page at</w:t>
            </w:r>
            <w:r>
              <w:rPr>
                <w:rFonts w:ascii="Arial" w:hAnsi="Arial" w:cs="Arial"/>
                <w:color w:val="0070C0"/>
              </w:rPr>
              <w:t> </w:t>
            </w:r>
            <w:hyperlink r:id="rId11" w:history="1">
              <w:r>
                <w:rPr>
                  <w:rStyle w:val="Hyperlink"/>
                  <w:rFonts w:ascii="Arial" w:hAnsi="Arial" w:cs="Arial"/>
                  <w:color w:val="0070C0"/>
                </w:rPr>
                <w:t>Fiscal Resources for IL Programs</w:t>
              </w:r>
            </w:hyperlink>
            <w:r>
              <w:rPr>
                <w:rFonts w:ascii="Arial" w:hAnsi="Arial" w:cs="Arial"/>
                <w:color w:val="000000"/>
              </w:rPr>
              <w:t>.</w:t>
            </w:r>
          </w:p>
          <w:p w14:paraId="002DD15D" w14:textId="77777777" w:rsidR="004453D9" w:rsidRDefault="004453D9">
            <w:pPr>
              <w:spacing w:after="160" w:line="276" w:lineRule="auto"/>
              <w:rPr>
                <w:rFonts w:ascii="Arial" w:hAnsi="Arial" w:cs="Arial"/>
                <w:b/>
                <w:bCs/>
              </w:rPr>
            </w:pPr>
            <w:r>
              <w:rPr>
                <w:rFonts w:ascii="Arial" w:hAnsi="Arial" w:cs="Arial"/>
                <w:b/>
                <w:bCs/>
                <w:color w:val="000000"/>
              </w:rPr>
              <w:t xml:space="preserve">IL Network Contact Updates: </w:t>
            </w:r>
            <w:r>
              <w:rPr>
                <w:rFonts w:ascii="Arial" w:hAnsi="Arial" w:cs="Arial"/>
                <w:color w:val="000000"/>
              </w:rPr>
              <w:t xml:space="preserve">As a reminder, if there are any contact information changes for CIL Executive Directors, SILC Executive Directors, SILC Chairs or DSEs, please let your Program Officer know. To verify the current name and contact information for your Program Officer, please view the </w:t>
            </w:r>
            <w:hyperlink r:id="rId12" w:history="1">
              <w:r>
                <w:rPr>
                  <w:rStyle w:val="Hyperlink"/>
                  <w:rFonts w:ascii="Arial" w:hAnsi="Arial" w:cs="Arial"/>
                  <w:color w:val="0070C0"/>
                </w:rPr>
                <w:t>OILP staff list</w:t>
              </w:r>
            </w:hyperlink>
            <w:r>
              <w:rPr>
                <w:rFonts w:ascii="Arial" w:hAnsi="Arial" w:cs="Arial"/>
                <w:color w:val="000000"/>
              </w:rPr>
              <w:t xml:space="preserve"> under Frequently Asked Questions on ACL’s website. For guidance on changes in Executive Directors, please visit </w:t>
            </w:r>
            <w:hyperlink r:id="rId13" w:history="1">
              <w:r>
                <w:rPr>
                  <w:rStyle w:val="Hyperlink"/>
                  <w:rFonts w:ascii="Arial" w:hAnsi="Arial" w:cs="Arial"/>
                  <w:color w:val="0070C0"/>
                </w:rPr>
                <w:t>Changes in CIL Executive Directors </w:t>
              </w:r>
            </w:hyperlink>
            <w:r>
              <w:rPr>
                <w:rFonts w:ascii="Arial" w:hAnsi="Arial" w:cs="Arial"/>
                <w:color w:val="000000"/>
              </w:rPr>
              <w:t>.</w:t>
            </w:r>
          </w:p>
          <w:tbl>
            <w:tblPr>
              <w:tblW w:w="5000" w:type="pct"/>
              <w:tblCellSpacing w:w="0" w:type="dxa"/>
              <w:tblCellMar>
                <w:left w:w="0" w:type="dxa"/>
                <w:right w:w="0" w:type="dxa"/>
              </w:tblCellMar>
              <w:tblLook w:val="04A0" w:firstRow="1" w:lastRow="0" w:firstColumn="1" w:lastColumn="0" w:noHBand="0" w:noVBand="1"/>
            </w:tblPr>
            <w:tblGrid>
              <w:gridCol w:w="8520"/>
            </w:tblGrid>
            <w:tr w:rsidR="004453D9" w14:paraId="4F13C250" w14:textId="77777777">
              <w:trPr>
                <w:trHeight w:val="15"/>
                <w:tblCellSpacing w:w="0" w:type="dxa"/>
              </w:trPr>
              <w:tc>
                <w:tcPr>
                  <w:tcW w:w="0" w:type="auto"/>
                  <w:tcBorders>
                    <w:top w:val="single" w:sz="8" w:space="0" w:color="E5E7EB"/>
                    <w:left w:val="nil"/>
                    <w:bottom w:val="nil"/>
                    <w:right w:val="nil"/>
                  </w:tcBorders>
                  <w:vAlign w:val="center"/>
                  <w:hideMark/>
                </w:tcPr>
                <w:p w14:paraId="78C595E1" w14:textId="77777777" w:rsidR="004453D9" w:rsidRDefault="004453D9">
                  <w:pPr>
                    <w:rPr>
                      <w:rFonts w:ascii="Arial" w:hAnsi="Arial" w:cs="Arial"/>
                      <w:b/>
                      <w:bCs/>
                    </w:rPr>
                  </w:pPr>
                </w:p>
              </w:tc>
            </w:tr>
          </w:tbl>
          <w:p w14:paraId="44125CBE" w14:textId="77777777" w:rsidR="004453D9" w:rsidRPr="004D0004" w:rsidRDefault="004453D9" w:rsidP="004D0004">
            <w:pPr>
              <w:pStyle w:val="Heading1"/>
            </w:pPr>
            <w:bookmarkStart w:id="1" w:name="Conferences_Trainings_Events_Tech_Assist"/>
            <w:r w:rsidRPr="004D0004">
              <w:t>Conferences, Trainings, Events &amp; Technical Assistance</w:t>
            </w:r>
            <w:bookmarkEnd w:id="1"/>
          </w:p>
          <w:p w14:paraId="0F7CAB29" w14:textId="77777777" w:rsidR="004453D9" w:rsidRDefault="004453D9">
            <w:pPr>
              <w:spacing w:after="160" w:line="276" w:lineRule="auto"/>
              <w:rPr>
                <w:rFonts w:ascii="Arial" w:hAnsi="Arial" w:cs="Arial"/>
              </w:rPr>
            </w:pPr>
            <w:r>
              <w:rPr>
                <w:rFonts w:ascii="Arial" w:hAnsi="Arial" w:cs="Arial"/>
                <w:b/>
                <w:bCs/>
                <w:color w:val="000000"/>
              </w:rPr>
              <w:t>HCBS Conference in Baltimore – Seeking Independent Living Panelists, August 23–27</w:t>
            </w:r>
            <w:r>
              <w:rPr>
                <w:rFonts w:ascii="Arial" w:hAnsi="Arial" w:cs="Arial"/>
                <w:color w:val="000000"/>
              </w:rPr>
              <w:t xml:space="preserve"> — The Administration on Disabilities (</w:t>
            </w:r>
            <w:proofErr w:type="spellStart"/>
            <w:r>
              <w:rPr>
                <w:rFonts w:ascii="Arial" w:hAnsi="Arial" w:cs="Arial"/>
                <w:color w:val="000000"/>
              </w:rPr>
              <w:t>AoD</w:t>
            </w:r>
            <w:proofErr w:type="spellEnd"/>
            <w:r>
              <w:rPr>
                <w:rFonts w:ascii="Arial" w:hAnsi="Arial" w:cs="Arial"/>
                <w:color w:val="000000"/>
              </w:rPr>
              <w:t xml:space="preserve">) is seeking Independent Living stakeholders interested in participating in a panel discussion, </w:t>
            </w:r>
            <w:r>
              <w:rPr>
                <w:rFonts w:ascii="Arial" w:hAnsi="Arial" w:cs="Arial"/>
                <w:i/>
                <w:iCs/>
                <w:color w:val="000000"/>
              </w:rPr>
              <w:t>Beyond Compliance: IL Partnerships That Elevate HCBS</w:t>
            </w:r>
            <w:r>
              <w:rPr>
                <w:rFonts w:ascii="Arial" w:hAnsi="Arial" w:cs="Arial"/>
                <w:color w:val="000000"/>
              </w:rPr>
              <w:t>, at the upcoming HCBS Conference in Baltimore.</w:t>
            </w:r>
          </w:p>
          <w:p w14:paraId="3CBEF7F8" w14:textId="77777777" w:rsidR="004453D9" w:rsidRDefault="004453D9">
            <w:pPr>
              <w:spacing w:after="160" w:line="276" w:lineRule="auto"/>
              <w:rPr>
                <w:rFonts w:ascii="Arial" w:hAnsi="Arial" w:cs="Arial"/>
              </w:rPr>
            </w:pPr>
            <w:r>
              <w:rPr>
                <w:rFonts w:ascii="Arial" w:hAnsi="Arial" w:cs="Arial"/>
                <w:color w:val="000000"/>
              </w:rPr>
              <w:t>The session will highlight how Centers for Independent Living (CILs), consumers, and other IL stakeholders are partnering with state Medicaid agencies to strengthen Home and Community-Based Services (HCBS). Topics will include advisory and leadership roles, quality assurance activities, consumer feedback mechanisms, peer-led self-advocacy training, and other strategies that elevate the voice of people with disabilities in HCBS design and delivery.</w:t>
            </w:r>
          </w:p>
          <w:p w14:paraId="053BC827" w14:textId="77777777" w:rsidR="004453D9" w:rsidRDefault="004453D9">
            <w:pPr>
              <w:spacing w:after="160" w:line="276" w:lineRule="auto"/>
              <w:rPr>
                <w:rFonts w:ascii="Arial" w:hAnsi="Arial" w:cs="Arial"/>
              </w:rPr>
            </w:pPr>
            <w:r>
              <w:rPr>
                <w:rFonts w:ascii="Arial" w:hAnsi="Arial" w:cs="Arial"/>
                <w:color w:val="000000"/>
              </w:rPr>
              <w:t xml:space="preserve">States and IL partners will share examples of successful collaborations and practical approaches that can be replicated across the country. </w:t>
            </w:r>
            <w:r>
              <w:rPr>
                <w:rFonts w:ascii="Arial" w:hAnsi="Arial" w:cs="Arial"/>
                <w:b/>
                <w:bCs/>
                <w:color w:val="000000"/>
              </w:rPr>
              <w:t xml:space="preserve">If you are interested in serving as a panelist, please contact Erica McFadden at </w:t>
            </w:r>
            <w:hyperlink r:id="rId14" w:history="1">
              <w:r>
                <w:rPr>
                  <w:rStyle w:val="Hyperlink"/>
                  <w:rFonts w:ascii="Arial" w:hAnsi="Arial" w:cs="Arial"/>
                  <w:b/>
                  <w:bCs/>
                  <w:color w:val="0070C0"/>
                </w:rPr>
                <w:t>erica.mcfadden@acl.hhs.gov</w:t>
              </w:r>
            </w:hyperlink>
            <w:r>
              <w:rPr>
                <w:rFonts w:ascii="Arial" w:hAnsi="Arial" w:cs="Arial"/>
                <w:b/>
                <w:bCs/>
                <w:color w:val="000000"/>
              </w:rPr>
              <w:t>.</w:t>
            </w:r>
          </w:p>
          <w:p w14:paraId="617A3896" w14:textId="77777777" w:rsidR="004453D9" w:rsidRDefault="004453D9">
            <w:pPr>
              <w:spacing w:after="160" w:line="276" w:lineRule="auto"/>
              <w:rPr>
                <w:rFonts w:ascii="Arial" w:hAnsi="Arial" w:cs="Arial"/>
                <w:b/>
                <w:bCs/>
              </w:rPr>
            </w:pPr>
            <w:r>
              <w:rPr>
                <w:rFonts w:ascii="Arial" w:hAnsi="Arial" w:cs="Arial"/>
                <w:b/>
                <w:bCs/>
                <w:color w:val="000000"/>
              </w:rPr>
              <w:t>OILP Town Hall Summer Schedule Update</w:t>
            </w:r>
          </w:p>
          <w:p w14:paraId="28D9CA14" w14:textId="77777777" w:rsidR="004453D9" w:rsidRDefault="004453D9">
            <w:pPr>
              <w:spacing w:after="160" w:line="276" w:lineRule="auto"/>
              <w:rPr>
                <w:rFonts w:ascii="Arial" w:hAnsi="Arial" w:cs="Arial"/>
              </w:rPr>
            </w:pPr>
            <w:r>
              <w:rPr>
                <w:rFonts w:ascii="Arial" w:hAnsi="Arial" w:cs="Arial"/>
                <w:color w:val="000000"/>
              </w:rPr>
              <w:t>Due to scheduling conflicts with the Cultivating Connected Communities Prize Challenge and multiple conferences, OILP will be taking a brief summer break from our monthly Town Hall meetings.</w:t>
            </w:r>
          </w:p>
          <w:p w14:paraId="462A3735" w14:textId="77777777" w:rsidR="004453D9" w:rsidRDefault="004453D9">
            <w:pPr>
              <w:spacing w:after="160" w:line="276" w:lineRule="auto"/>
              <w:rPr>
                <w:rFonts w:ascii="Arial" w:hAnsi="Arial" w:cs="Arial"/>
              </w:rPr>
            </w:pPr>
            <w:r>
              <w:rPr>
                <w:rFonts w:ascii="Arial" w:hAnsi="Arial" w:cs="Arial"/>
                <w:color w:val="000000"/>
              </w:rPr>
              <w:t>We appreciate your continued engagement and look forward to reconnecting with the Independent Living Network later this summer.</w:t>
            </w:r>
          </w:p>
          <w:p w14:paraId="5C94D334" w14:textId="77777777" w:rsidR="004453D9" w:rsidRDefault="004453D9">
            <w:pPr>
              <w:spacing w:after="160" w:line="276" w:lineRule="auto"/>
              <w:rPr>
                <w:rFonts w:ascii="Arial" w:hAnsi="Arial" w:cs="Arial"/>
                <w:b/>
                <w:bCs/>
              </w:rPr>
            </w:pPr>
            <w:r>
              <w:rPr>
                <w:rFonts w:ascii="Arial" w:hAnsi="Arial" w:cs="Arial"/>
                <w:b/>
                <w:bCs/>
                <w:color w:val="000000"/>
              </w:rPr>
              <w:t>Save the Date</w:t>
            </w:r>
          </w:p>
          <w:p w14:paraId="547761C2" w14:textId="77777777" w:rsidR="004453D9" w:rsidRDefault="004453D9">
            <w:pPr>
              <w:spacing w:after="160" w:line="276" w:lineRule="auto"/>
              <w:rPr>
                <w:rFonts w:ascii="Arial" w:hAnsi="Arial" w:cs="Arial"/>
              </w:rPr>
            </w:pPr>
            <w:r>
              <w:rPr>
                <w:rFonts w:ascii="Arial" w:hAnsi="Arial" w:cs="Arial"/>
                <w:b/>
                <w:bCs/>
                <w:color w:val="000000"/>
              </w:rPr>
              <w:t>OILP Town Hall</w:t>
            </w:r>
            <w:r>
              <w:rPr>
                <w:rFonts w:ascii="Arial" w:hAnsi="Arial" w:cs="Arial"/>
                <w:color w:val="000000"/>
              </w:rPr>
              <w:br/>
            </w:r>
            <w:r>
              <w:rPr>
                <w:rFonts w:ascii="Arial" w:hAnsi="Arial" w:cs="Arial"/>
                <w:b/>
                <w:bCs/>
                <w:color w:val="000000"/>
              </w:rPr>
              <w:t>Thursday, August 20, 2026</w:t>
            </w:r>
            <w:r>
              <w:rPr>
                <w:rFonts w:ascii="Arial" w:hAnsi="Arial" w:cs="Arial"/>
                <w:color w:val="000000"/>
              </w:rPr>
              <w:br/>
            </w:r>
            <w:r>
              <w:rPr>
                <w:rFonts w:ascii="Arial" w:hAnsi="Arial" w:cs="Arial"/>
                <w:b/>
                <w:bCs/>
                <w:color w:val="000000"/>
              </w:rPr>
              <w:t>3:00 p.m. – 4:15 p.m. Eastern Time</w:t>
            </w:r>
          </w:p>
          <w:p w14:paraId="02EE3096" w14:textId="77777777" w:rsidR="004453D9" w:rsidRDefault="004453D9">
            <w:pPr>
              <w:spacing w:after="160" w:line="276" w:lineRule="auto"/>
              <w:rPr>
                <w:rFonts w:ascii="Arial" w:hAnsi="Arial" w:cs="Arial"/>
              </w:rPr>
            </w:pPr>
            <w:r>
              <w:rPr>
                <w:rFonts w:ascii="Arial" w:hAnsi="Arial" w:cs="Arial"/>
                <w:color w:val="000000"/>
              </w:rPr>
              <w:t>Additional details and registration information will be shared closer to the event.</w:t>
            </w:r>
          </w:p>
          <w:p w14:paraId="06CAAD8F" w14:textId="77777777" w:rsidR="004453D9" w:rsidRDefault="004453D9">
            <w:pPr>
              <w:spacing w:after="160" w:line="276" w:lineRule="auto"/>
              <w:rPr>
                <w:rFonts w:ascii="Arial" w:hAnsi="Arial" w:cs="Arial"/>
              </w:rPr>
            </w:pPr>
            <w:proofErr w:type="spellStart"/>
            <w:r>
              <w:rPr>
                <w:rFonts w:ascii="Arial" w:hAnsi="Arial" w:cs="Arial"/>
                <w:b/>
                <w:bCs/>
                <w:color w:val="000000"/>
              </w:rPr>
              <w:t>CareKey</w:t>
            </w:r>
            <w:proofErr w:type="spellEnd"/>
            <w:r>
              <w:rPr>
                <w:rFonts w:ascii="Arial" w:hAnsi="Arial" w:cs="Arial"/>
                <w:b/>
                <w:bCs/>
                <w:color w:val="000000"/>
              </w:rPr>
              <w:t xml:space="preserve"> Patient Advocacy Toolkit Webinar: Navigating Health Insurance Appeals for Durable Medical Equipment (DME)</w:t>
            </w:r>
            <w:r>
              <w:rPr>
                <w:rFonts w:ascii="Arial" w:hAnsi="Arial" w:cs="Arial"/>
                <w:color w:val="000000"/>
              </w:rPr>
              <w:t xml:space="preserve"> — Please join advocates from the Christopher &amp; Dana Reeve Foundation and United Spinal Association, along with a clinician, for a discussion on navigating the health insurance appeals process, with a focus on Durable Medical Equipment (DME), including urological supplies. Participants will hear real-world experiences, learn practical advocacy strategies, and receive information about the </w:t>
            </w:r>
            <w:proofErr w:type="spellStart"/>
            <w:r>
              <w:rPr>
                <w:rFonts w:ascii="Arial" w:hAnsi="Arial" w:cs="Arial"/>
                <w:color w:val="000000"/>
              </w:rPr>
              <w:t>CareKey</w:t>
            </w:r>
            <w:proofErr w:type="spellEnd"/>
            <w:r>
              <w:rPr>
                <w:rFonts w:ascii="Arial" w:hAnsi="Arial" w:cs="Arial"/>
                <w:color w:val="000000"/>
              </w:rPr>
              <w:t xml:space="preserve"> Patient Advocacy Toolkit, a resource designed to help individuals better understand and navigate health insurance challenges.</w:t>
            </w:r>
          </w:p>
          <w:p w14:paraId="2870E9DF" w14:textId="77777777" w:rsidR="004453D9" w:rsidRDefault="004453D9">
            <w:pPr>
              <w:spacing w:after="160" w:line="276" w:lineRule="auto"/>
              <w:rPr>
                <w:rFonts w:ascii="Arial" w:hAnsi="Arial" w:cs="Arial"/>
              </w:rPr>
            </w:pPr>
            <w:r>
              <w:rPr>
                <w:rFonts w:ascii="Arial" w:hAnsi="Arial" w:cs="Arial"/>
                <w:b/>
                <w:bCs/>
                <w:color w:val="000000"/>
              </w:rPr>
              <w:t>Date:</w:t>
            </w:r>
            <w:r>
              <w:rPr>
                <w:rFonts w:ascii="Arial" w:hAnsi="Arial" w:cs="Arial"/>
                <w:color w:val="000000"/>
              </w:rPr>
              <w:t xml:space="preserve"> Wednesday, June 17, 2026</w:t>
            </w:r>
            <w:r>
              <w:rPr>
                <w:rFonts w:ascii="Arial" w:hAnsi="Arial" w:cs="Arial"/>
                <w:color w:val="000000"/>
              </w:rPr>
              <w:br/>
            </w:r>
            <w:r>
              <w:rPr>
                <w:rFonts w:ascii="Arial" w:hAnsi="Arial" w:cs="Arial"/>
                <w:b/>
                <w:bCs/>
                <w:color w:val="000000"/>
              </w:rPr>
              <w:t>Time:</w:t>
            </w:r>
            <w:r>
              <w:rPr>
                <w:rFonts w:ascii="Arial" w:hAnsi="Arial" w:cs="Arial"/>
                <w:color w:val="000000"/>
              </w:rPr>
              <w:t xml:space="preserve"> 1:00 p.m. ET</w:t>
            </w:r>
            <w:r>
              <w:rPr>
                <w:rFonts w:ascii="Arial" w:hAnsi="Arial" w:cs="Arial"/>
                <w:color w:val="000000"/>
              </w:rPr>
              <w:br/>
            </w:r>
            <w:r>
              <w:rPr>
                <w:rFonts w:ascii="Arial" w:hAnsi="Arial" w:cs="Arial"/>
                <w:b/>
                <w:bCs/>
                <w:color w:val="000000"/>
              </w:rPr>
              <w:t>Location:</w:t>
            </w:r>
            <w:r>
              <w:rPr>
                <w:rFonts w:ascii="Arial" w:hAnsi="Arial" w:cs="Arial"/>
                <w:color w:val="000000"/>
              </w:rPr>
              <w:t xml:space="preserve"> Virtual</w:t>
            </w:r>
            <w:r>
              <w:rPr>
                <w:rFonts w:ascii="Arial" w:hAnsi="Arial" w:cs="Arial"/>
                <w:color w:val="000000"/>
              </w:rPr>
              <w:br/>
            </w:r>
            <w:r>
              <w:rPr>
                <w:rFonts w:ascii="Arial" w:hAnsi="Arial" w:cs="Arial"/>
                <w:b/>
                <w:bCs/>
                <w:color w:val="000000"/>
              </w:rPr>
              <w:t>Cost:</w:t>
            </w:r>
            <w:r>
              <w:rPr>
                <w:rFonts w:ascii="Arial" w:hAnsi="Arial" w:cs="Arial"/>
                <w:color w:val="000000"/>
              </w:rPr>
              <w:t xml:space="preserve"> Free</w:t>
            </w:r>
          </w:p>
          <w:p w14:paraId="0EC8CCD9" w14:textId="77777777" w:rsidR="004453D9" w:rsidRDefault="004453D9">
            <w:pPr>
              <w:spacing w:after="160" w:line="276" w:lineRule="auto"/>
              <w:rPr>
                <w:rFonts w:ascii="Arial" w:hAnsi="Arial" w:cs="Arial"/>
                <w:color w:val="0070C0"/>
              </w:rPr>
            </w:pPr>
            <w:r>
              <w:rPr>
                <w:rFonts w:ascii="Arial" w:hAnsi="Arial" w:cs="Arial"/>
                <w:b/>
                <w:bCs/>
                <w:color w:val="000000"/>
              </w:rPr>
              <w:t>Registration:</w:t>
            </w:r>
            <w:r>
              <w:rPr>
                <w:rFonts w:ascii="Arial" w:hAnsi="Arial" w:cs="Arial"/>
                <w:color w:val="000000"/>
              </w:rPr>
              <w:t xml:space="preserve"> </w:t>
            </w:r>
            <w:hyperlink r:id="rId15" w:history="1">
              <w:proofErr w:type="spellStart"/>
              <w:r>
                <w:rPr>
                  <w:rStyle w:val="Hyperlink"/>
                  <w:rFonts w:ascii="Arial" w:hAnsi="Arial" w:cs="Arial"/>
                  <w:color w:val="0070C0"/>
                </w:rPr>
                <w:t>CareKey</w:t>
              </w:r>
              <w:proofErr w:type="spellEnd"/>
              <w:r>
                <w:rPr>
                  <w:rStyle w:val="Hyperlink"/>
                  <w:rFonts w:ascii="Arial" w:hAnsi="Arial" w:cs="Arial"/>
                  <w:color w:val="0070C0"/>
                </w:rPr>
                <w:t xml:space="preserve"> Patient Advocacy Toolkit Webinar</w:t>
              </w:r>
            </w:hyperlink>
          </w:p>
          <w:p w14:paraId="486757F1" w14:textId="77777777" w:rsidR="004453D9" w:rsidRDefault="004453D9">
            <w:pPr>
              <w:spacing w:after="160" w:line="276" w:lineRule="auto"/>
              <w:rPr>
                <w:rFonts w:ascii="Arial" w:hAnsi="Arial" w:cs="Arial"/>
              </w:rPr>
            </w:pPr>
            <w:r>
              <w:rPr>
                <w:rFonts w:ascii="Arial" w:hAnsi="Arial" w:cs="Arial"/>
                <w:color w:val="000000"/>
              </w:rPr>
              <w:t>This webinar is intended for individuals with disabilities, family members, caregivers, advocates, and others supporting access to care. Presented in partnership with the Christopher &amp; Dana Reeve Foundation and United Spinal Association and sponsored by Becton Dickinson (BD).</w:t>
            </w:r>
          </w:p>
          <w:p w14:paraId="3FA59619" w14:textId="77777777" w:rsidR="004453D9" w:rsidRDefault="004453D9">
            <w:pPr>
              <w:spacing w:after="160" w:line="276" w:lineRule="auto"/>
              <w:rPr>
                <w:rFonts w:ascii="Arial" w:hAnsi="Arial" w:cs="Arial"/>
              </w:rPr>
            </w:pPr>
            <w:r>
              <w:rPr>
                <w:rFonts w:ascii="Arial" w:hAnsi="Arial" w:cs="Arial"/>
                <w:i/>
                <w:iCs/>
                <w:color w:val="000000"/>
              </w:rPr>
              <w:t>Disclaimer: This webinar is provided for educational purposes only.</w:t>
            </w:r>
          </w:p>
          <w:p w14:paraId="4E7C21A3" w14:textId="77777777" w:rsidR="004453D9" w:rsidRDefault="004453D9">
            <w:pPr>
              <w:spacing w:after="160" w:line="276" w:lineRule="auto"/>
              <w:rPr>
                <w:rFonts w:ascii="Arial" w:hAnsi="Arial" w:cs="Arial"/>
                <w:b/>
                <w:bCs/>
              </w:rPr>
            </w:pPr>
            <w:r>
              <w:rPr>
                <w:rFonts w:ascii="Arial" w:hAnsi="Arial" w:cs="Arial"/>
                <w:b/>
                <w:bCs/>
                <w:i/>
                <w:iCs/>
                <w:color w:val="000000"/>
              </w:rPr>
              <w:t xml:space="preserve">IL Training and Technical Assistance Center- June 2026: </w:t>
            </w:r>
            <w:r>
              <w:rPr>
                <w:rFonts w:ascii="Arial" w:hAnsi="Arial" w:cs="Arial"/>
                <w:color w:val="000000"/>
              </w:rPr>
              <w:t>We are pleased to share information on upcoming training opportunities from the IL Training and Technical Assistance Center. Should you have any questions, please reach out directly at 406-243-5300 or </w:t>
            </w:r>
            <w:hyperlink r:id="rId16" w:history="1">
              <w:r>
                <w:rPr>
                  <w:rStyle w:val="Hyperlink"/>
                  <w:rFonts w:ascii="Arial" w:hAnsi="Arial" w:cs="Arial"/>
                  <w:color w:val="0070C0"/>
                </w:rPr>
                <w:t>ILTTACenter@mso.umt.edu</w:t>
              </w:r>
            </w:hyperlink>
            <w:r>
              <w:rPr>
                <w:rFonts w:ascii="Arial" w:hAnsi="Arial" w:cs="Arial"/>
                <w:color w:val="000000"/>
              </w:rPr>
              <w:t>.</w:t>
            </w:r>
          </w:p>
          <w:p w14:paraId="0B233AEB" w14:textId="77777777" w:rsidR="004453D9" w:rsidRDefault="004453D9">
            <w:pPr>
              <w:spacing w:after="160" w:line="276" w:lineRule="auto"/>
              <w:rPr>
                <w:rFonts w:ascii="Arial" w:hAnsi="Arial" w:cs="Arial"/>
              </w:rPr>
            </w:pPr>
            <w:r>
              <w:rPr>
                <w:rFonts w:ascii="Arial" w:hAnsi="Arial" w:cs="Arial"/>
                <w:color w:val="000000"/>
              </w:rPr>
              <w:t>The IL T&amp;TA Center, operated by the University of Montana’s Rural Institute for Inclusive Communities (RIIC) and funded by ACL, provides expert information, support, and training tailored for Centers for Independent Living (CILs), Statewide Independent Living Councils (SILCs), and Designated State Entities (DSEs).</w:t>
            </w:r>
          </w:p>
          <w:p w14:paraId="6197EE89" w14:textId="77777777" w:rsidR="004453D9" w:rsidRDefault="004453D9">
            <w:pPr>
              <w:spacing w:after="160" w:line="276" w:lineRule="auto"/>
              <w:rPr>
                <w:rFonts w:ascii="Arial" w:hAnsi="Arial" w:cs="Arial"/>
              </w:rPr>
            </w:pPr>
            <w:r>
              <w:rPr>
                <w:rFonts w:ascii="Arial" w:hAnsi="Arial" w:cs="Arial"/>
                <w:b/>
                <w:bCs/>
                <w:i/>
                <w:iCs/>
                <w:color w:val="000000"/>
              </w:rPr>
              <w:t>Stay Connected:</w:t>
            </w:r>
            <w:r>
              <w:rPr>
                <w:rFonts w:ascii="Arial" w:hAnsi="Arial" w:cs="Arial"/>
                <w:color w:val="000000"/>
              </w:rPr>
              <w:t> Get connected through</w:t>
            </w:r>
            <w:r>
              <w:rPr>
                <w:rFonts w:ascii="Arial" w:hAnsi="Arial" w:cs="Arial"/>
                <w:color w:val="0070C0"/>
              </w:rPr>
              <w:t xml:space="preserve"> </w:t>
            </w:r>
            <w:hyperlink r:id="rId17" w:history="1">
              <w:r>
                <w:rPr>
                  <w:rStyle w:val="Hyperlink"/>
                  <w:rFonts w:ascii="Arial" w:hAnsi="Arial" w:cs="Arial"/>
                  <w:color w:val="0070C0"/>
                </w:rPr>
                <w:t>the IL T&amp;TA Center website</w:t>
              </w:r>
            </w:hyperlink>
            <w:r>
              <w:rPr>
                <w:rFonts w:ascii="Arial" w:hAnsi="Arial" w:cs="Arial"/>
                <w:color w:val="000000"/>
              </w:rPr>
              <w:t xml:space="preserve"> and sign up for updates and training.</w:t>
            </w:r>
          </w:p>
          <w:p w14:paraId="1CA6DB35" w14:textId="77777777" w:rsidR="004453D9" w:rsidRDefault="004453D9">
            <w:pPr>
              <w:spacing w:after="160" w:line="276" w:lineRule="auto"/>
              <w:rPr>
                <w:rFonts w:ascii="Arial" w:hAnsi="Arial" w:cs="Arial"/>
              </w:rPr>
            </w:pPr>
            <w:r>
              <w:rPr>
                <w:rFonts w:ascii="Arial" w:hAnsi="Arial" w:cs="Arial"/>
                <w:b/>
                <w:bCs/>
                <w:i/>
                <w:iCs/>
                <w:color w:val="000000"/>
              </w:rPr>
              <w:t>Check out Previous Trainings:</w:t>
            </w:r>
            <w:r>
              <w:rPr>
                <w:rFonts w:ascii="Arial" w:hAnsi="Arial" w:cs="Arial"/>
                <w:color w:val="000000"/>
              </w:rPr>
              <w:t xml:space="preserve"> Review </w:t>
            </w:r>
            <w:hyperlink r:id="rId18" w:history="1">
              <w:r>
                <w:rPr>
                  <w:rStyle w:val="Hyperlink"/>
                  <w:rFonts w:ascii="Arial" w:hAnsi="Arial" w:cs="Arial"/>
                  <w:color w:val="0070C0"/>
                </w:rPr>
                <w:t>recordings and download materials on topics</w:t>
              </w:r>
            </w:hyperlink>
            <w:r>
              <w:rPr>
                <w:rFonts w:ascii="Arial" w:hAnsi="Arial" w:cs="Arial"/>
                <w:color w:val="0070C0"/>
              </w:rPr>
              <w:t xml:space="preserve"> </w:t>
            </w:r>
            <w:r>
              <w:rPr>
                <w:rFonts w:ascii="Arial" w:hAnsi="Arial" w:cs="Arial"/>
                <w:color w:val="000000"/>
              </w:rPr>
              <w:t>including CIL Workplans Serving Youth, Nursing Home Transition, CIL Assurances, and SILC Policies and Procedures.</w:t>
            </w:r>
          </w:p>
          <w:p w14:paraId="48344723" w14:textId="77777777" w:rsidR="004453D9" w:rsidRDefault="004453D9">
            <w:pPr>
              <w:spacing w:after="160" w:line="276" w:lineRule="auto"/>
              <w:rPr>
                <w:rFonts w:ascii="Arial" w:hAnsi="Arial" w:cs="Arial"/>
                <w:color w:val="0070C0"/>
              </w:rPr>
            </w:pPr>
            <w:r>
              <w:rPr>
                <w:rFonts w:ascii="Arial" w:hAnsi="Arial" w:cs="Arial"/>
                <w:b/>
                <w:bCs/>
                <w:i/>
                <w:iCs/>
                <w:color w:val="000000"/>
              </w:rPr>
              <w:t>Submit Questions and Ask for Help:</w:t>
            </w:r>
            <w:r>
              <w:rPr>
                <w:rFonts w:ascii="Arial" w:hAnsi="Arial" w:cs="Arial"/>
                <w:color w:val="000000"/>
              </w:rPr>
              <w:t xml:space="preserve"> Request training and technical assistance (expert help for your organization) by filling out the </w:t>
            </w:r>
            <w:hyperlink r:id="rId19" w:history="1">
              <w:r>
                <w:rPr>
                  <w:rStyle w:val="Hyperlink"/>
                  <w:rFonts w:ascii="Arial" w:hAnsi="Arial" w:cs="Arial"/>
                  <w:color w:val="0070C0"/>
                </w:rPr>
                <w:t>training and technical</w:t>
              </w:r>
              <w:r>
                <w:rPr>
                  <w:rStyle w:val="Hyperlink"/>
                  <w:rFonts w:ascii="Arial" w:hAnsi="Arial" w:cs="Arial"/>
                </w:rPr>
                <w:t xml:space="preserve"> </w:t>
              </w:r>
              <w:r>
                <w:rPr>
                  <w:rStyle w:val="Hyperlink"/>
                  <w:rFonts w:ascii="Arial" w:hAnsi="Arial" w:cs="Arial"/>
                  <w:color w:val="0070C0"/>
                </w:rPr>
                <w:t>assistance request form</w:t>
              </w:r>
            </w:hyperlink>
            <w:r>
              <w:rPr>
                <w:rFonts w:ascii="Arial" w:hAnsi="Arial" w:cs="Arial"/>
                <w:color w:val="000000"/>
              </w:rPr>
              <w:t>.</w:t>
            </w:r>
          </w:p>
          <w:p w14:paraId="1899DD1D" w14:textId="77777777" w:rsidR="004453D9" w:rsidRDefault="004453D9">
            <w:pPr>
              <w:spacing w:after="160" w:line="276" w:lineRule="auto"/>
              <w:rPr>
                <w:rFonts w:ascii="Arial" w:hAnsi="Arial" w:cs="Arial"/>
              </w:rPr>
            </w:pPr>
            <w:hyperlink r:id="rId20" w:tgtFrame="_blank" w:history="1">
              <w:r>
                <w:rPr>
                  <w:rStyle w:val="Hyperlink"/>
                  <w:rFonts w:ascii="Arial" w:hAnsi="Arial" w:cs="Arial"/>
                  <w:color w:val="0070C0"/>
                </w:rPr>
                <w:t>June 2026 IL T&amp;TA Center Activities</w:t>
              </w:r>
            </w:hyperlink>
            <w:r>
              <w:rPr>
                <w:rFonts w:ascii="Arial" w:hAnsi="Arial" w:cs="Arial"/>
                <w:color w:val="000000"/>
              </w:rPr>
              <w:t> </w:t>
            </w:r>
          </w:p>
          <w:p w14:paraId="61C45B61" w14:textId="77777777" w:rsidR="004453D9" w:rsidRDefault="004453D9">
            <w:pPr>
              <w:spacing w:after="160" w:line="276" w:lineRule="auto"/>
              <w:rPr>
                <w:rFonts w:ascii="Arial" w:hAnsi="Arial" w:cs="Arial"/>
              </w:rPr>
            </w:pPr>
            <w:hyperlink r:id="rId21" w:tooltip="https://ilttacenter.org/ask-anything-open-office-hour_june_2026/" w:history="1">
              <w:r>
                <w:rPr>
                  <w:rStyle w:val="Hyperlink"/>
                  <w:rFonts w:ascii="Arial" w:hAnsi="Arial" w:cs="Arial"/>
                  <w:color w:val="0070C0"/>
                </w:rPr>
                <w:t>Ask Anything: Open Office Hour</w:t>
              </w:r>
            </w:hyperlink>
            <w:r>
              <w:rPr>
                <w:rFonts w:ascii="Arial" w:hAnsi="Arial" w:cs="Arial"/>
                <w:color w:val="0070C0"/>
              </w:rPr>
              <w:t> </w:t>
            </w:r>
            <w:r>
              <w:rPr>
                <w:rFonts w:ascii="Arial" w:hAnsi="Arial" w:cs="Arial"/>
                <w:color w:val="000000"/>
              </w:rPr>
              <w:br/>
              <w:t>June 11, 2026 | 3:00–4:00 PM ET </w:t>
            </w:r>
            <w:r>
              <w:rPr>
                <w:rFonts w:ascii="Arial" w:hAnsi="Arial" w:cs="Arial"/>
                <w:color w:val="000000"/>
              </w:rPr>
              <w:br/>
            </w:r>
            <w:hyperlink r:id="rId22" w:tooltip="https://us02web.zoom.us/meeting/register/4wXi450TSmC9UvD4x-PpJQ#/" w:history="1">
              <w:r>
                <w:rPr>
                  <w:rStyle w:val="Hyperlink"/>
                  <w:rFonts w:ascii="Arial" w:hAnsi="Arial" w:cs="Arial"/>
                  <w:color w:val="0070C0"/>
                </w:rPr>
                <w:t>June 2026 Ask Anything Registration</w:t>
              </w:r>
            </w:hyperlink>
            <w:r>
              <w:rPr>
                <w:rFonts w:ascii="Arial" w:hAnsi="Arial" w:cs="Arial"/>
                <w:color w:val="000000"/>
              </w:rPr>
              <w:t> </w:t>
            </w:r>
          </w:p>
          <w:p w14:paraId="44F27AC5" w14:textId="3982C4B1" w:rsidR="004453D9" w:rsidRDefault="004453D9">
            <w:pPr>
              <w:spacing w:after="160" w:line="276" w:lineRule="auto"/>
              <w:rPr>
                <w:rFonts w:ascii="Arial" w:hAnsi="Arial" w:cs="Arial"/>
              </w:rPr>
            </w:pPr>
            <w:hyperlink r:id="rId23" w:tooltip="https://ilttacenter.org/silc-connection-june-2026/" w:history="1">
              <w:r>
                <w:rPr>
                  <w:rStyle w:val="Hyperlink"/>
                  <w:rFonts w:ascii="Arial" w:hAnsi="Arial" w:cs="Arial"/>
                  <w:color w:val="0070C0"/>
                </w:rPr>
                <w:t>SILC Connection: The SILC’s Role in Advocacy</w:t>
              </w:r>
            </w:hyperlink>
            <w:r>
              <w:rPr>
                <w:rFonts w:ascii="Arial" w:hAnsi="Arial" w:cs="Arial"/>
                <w:color w:val="000000"/>
              </w:rPr>
              <w:br/>
              <w:t>June 16, 2026 | 3:00–4:00 PM ET </w:t>
            </w:r>
            <w:r>
              <w:rPr>
                <w:rFonts w:ascii="Arial" w:hAnsi="Arial" w:cs="Arial"/>
                <w:color w:val="000000"/>
              </w:rPr>
              <w:br/>
            </w:r>
            <w:hyperlink r:id="rId24" w:tooltip="https://us02web.zoom.us/meeting/register/38D7KYQ9SSSaNDSs_ytA1Q#/registration" w:history="1">
              <w:r>
                <w:rPr>
                  <w:rStyle w:val="Hyperlink"/>
                  <w:rFonts w:ascii="Arial" w:hAnsi="Arial" w:cs="Arial"/>
                  <w:color w:val="0070C0"/>
                </w:rPr>
                <w:t>June 2026 SILC Connection Registration</w:t>
              </w:r>
            </w:hyperlink>
            <w:r>
              <w:rPr>
                <w:rFonts w:ascii="Arial" w:hAnsi="Arial" w:cs="Arial"/>
                <w:color w:val="0070C0"/>
              </w:rPr>
              <w:t> </w:t>
            </w:r>
          </w:p>
          <w:p w14:paraId="255CABF0" w14:textId="77777777" w:rsidR="004453D9" w:rsidRDefault="004453D9">
            <w:pPr>
              <w:spacing w:after="160" w:line="276" w:lineRule="auto"/>
              <w:rPr>
                <w:rFonts w:ascii="Arial" w:hAnsi="Arial" w:cs="Arial"/>
                <w:color w:val="0070C0"/>
              </w:rPr>
            </w:pPr>
            <w:hyperlink r:id="rId25" w:tooltip="https://ilttacenter.org/learn-and-share-june-2026/" w:history="1">
              <w:r>
                <w:rPr>
                  <w:rStyle w:val="Hyperlink"/>
                  <w:rFonts w:ascii="Arial" w:hAnsi="Arial" w:cs="Arial"/>
                  <w:color w:val="0070C0"/>
                </w:rPr>
                <w:t>Learn &amp; Share: Supporting Consumers through Service Disruption</w:t>
              </w:r>
            </w:hyperlink>
            <w:r>
              <w:rPr>
                <w:rFonts w:ascii="Arial" w:hAnsi="Arial" w:cs="Arial"/>
                <w:color w:val="0070C0"/>
              </w:rPr>
              <w:t> </w:t>
            </w:r>
          </w:p>
          <w:p w14:paraId="6F3CDDE4" w14:textId="77777777" w:rsidR="004453D9" w:rsidRDefault="004453D9">
            <w:pPr>
              <w:spacing w:after="160" w:line="276" w:lineRule="auto"/>
              <w:rPr>
                <w:rFonts w:ascii="Arial" w:hAnsi="Arial" w:cs="Arial"/>
              </w:rPr>
            </w:pPr>
            <w:r>
              <w:rPr>
                <w:rFonts w:ascii="Arial" w:hAnsi="Arial" w:cs="Arial"/>
                <w:color w:val="000000"/>
              </w:rPr>
              <w:t>June 24, 2026 | 3:00–4:00 PM ET </w:t>
            </w:r>
          </w:p>
          <w:p w14:paraId="0D196D84" w14:textId="77777777" w:rsidR="004453D9" w:rsidRDefault="004453D9">
            <w:pPr>
              <w:spacing w:after="160" w:line="276" w:lineRule="auto"/>
              <w:rPr>
                <w:rFonts w:ascii="Arial" w:hAnsi="Arial" w:cs="Arial"/>
              </w:rPr>
            </w:pPr>
            <w:hyperlink r:id="rId26" w:tooltip="https://us02web.zoom.us/meeting/register/lypTJRiqTDOxV4x4PFdHXA#/registration" w:history="1">
              <w:r>
                <w:rPr>
                  <w:rStyle w:val="Hyperlink"/>
                  <w:rFonts w:ascii="Arial" w:hAnsi="Arial" w:cs="Arial"/>
                  <w:color w:val="0070C0"/>
                </w:rPr>
                <w:t>June 2026 Learn and Share Registration</w:t>
              </w:r>
            </w:hyperlink>
            <w:r>
              <w:rPr>
                <w:rFonts w:ascii="Arial" w:hAnsi="Arial" w:cs="Arial"/>
                <w:color w:val="000000"/>
              </w:rPr>
              <w:t> </w:t>
            </w:r>
          </w:p>
          <w:p w14:paraId="238B13D5" w14:textId="77777777" w:rsidR="004453D9" w:rsidRDefault="004453D9">
            <w:pPr>
              <w:spacing w:after="160" w:line="276" w:lineRule="auto"/>
              <w:rPr>
                <w:rFonts w:ascii="Arial" w:hAnsi="Arial" w:cs="Arial"/>
                <w:color w:val="0070C0"/>
              </w:rPr>
            </w:pPr>
            <w:hyperlink r:id="rId27" w:tooltip="https://ilttacenter.org/e-courses/" w:history="1">
              <w:r>
                <w:rPr>
                  <w:rStyle w:val="Hyperlink"/>
                  <w:rFonts w:ascii="Arial" w:hAnsi="Arial" w:cs="Arial"/>
                  <w:color w:val="0070C0"/>
                </w:rPr>
                <w:t>Explore Our New Self-Paced E-Courses</w:t>
              </w:r>
            </w:hyperlink>
          </w:p>
          <w:p w14:paraId="298492AB" w14:textId="77777777" w:rsidR="004453D9" w:rsidRDefault="004453D9" w:rsidP="008D4643">
            <w:pPr>
              <w:numPr>
                <w:ilvl w:val="0"/>
                <w:numId w:val="1"/>
              </w:numPr>
              <w:spacing w:after="160" w:line="276" w:lineRule="auto"/>
              <w:rPr>
                <w:rFonts w:ascii="Arial" w:eastAsia="Times New Roman" w:hAnsi="Arial" w:cs="Arial"/>
                <w:color w:val="0070C0"/>
              </w:rPr>
            </w:pPr>
            <w:hyperlink r:id="rId28" w:tooltip="https://ilttacenter.org/course/center-for-independent-living-cil-fundamentals/" w:history="1">
              <w:r>
                <w:rPr>
                  <w:rStyle w:val="Hyperlink"/>
                  <w:rFonts w:ascii="Arial" w:eastAsia="Times New Roman" w:hAnsi="Arial" w:cs="Arial"/>
                  <w:color w:val="0070C0"/>
                </w:rPr>
                <w:t>Center for Independent Living (CIL) Fundamentals</w:t>
              </w:r>
            </w:hyperlink>
          </w:p>
          <w:p w14:paraId="5DFB7E1D" w14:textId="77777777" w:rsidR="004453D9" w:rsidRDefault="004453D9" w:rsidP="008D4643">
            <w:pPr>
              <w:numPr>
                <w:ilvl w:val="0"/>
                <w:numId w:val="1"/>
              </w:numPr>
              <w:spacing w:after="160" w:line="276" w:lineRule="auto"/>
              <w:rPr>
                <w:rFonts w:ascii="Arial" w:eastAsia="Times New Roman" w:hAnsi="Arial" w:cs="Arial"/>
                <w:color w:val="0070C0"/>
              </w:rPr>
            </w:pPr>
            <w:hyperlink r:id="rId29" w:tooltip="https://ilttacenter.org/course/delivering-independent-living-services/" w:history="1">
              <w:r>
                <w:rPr>
                  <w:rStyle w:val="Hyperlink"/>
                  <w:rFonts w:ascii="Arial" w:eastAsia="Times New Roman" w:hAnsi="Arial" w:cs="Arial"/>
                  <w:color w:val="0070C0"/>
                </w:rPr>
                <w:t>Delivering Independent Living Services</w:t>
              </w:r>
            </w:hyperlink>
          </w:p>
          <w:p w14:paraId="14221021" w14:textId="77777777" w:rsidR="004453D9" w:rsidRDefault="004453D9">
            <w:pPr>
              <w:spacing w:after="160" w:line="276" w:lineRule="auto"/>
              <w:rPr>
                <w:rFonts w:ascii="Arial" w:hAnsi="Arial" w:cs="Arial"/>
              </w:rPr>
            </w:pPr>
            <w:r>
              <w:rPr>
                <w:rFonts w:ascii="Arial" w:hAnsi="Arial" w:cs="Arial"/>
                <w:b/>
                <w:bCs/>
                <w:i/>
                <w:iCs/>
                <w:color w:val="000000"/>
              </w:rPr>
              <w:t xml:space="preserve">National Summit to Increase Social Connections: </w:t>
            </w:r>
            <w:r>
              <w:rPr>
                <w:rFonts w:ascii="Arial" w:hAnsi="Arial" w:cs="Arial"/>
                <w:color w:val="000000"/>
              </w:rPr>
              <w:t>Please join Commit to Connect on June 23</w:t>
            </w:r>
            <w:r>
              <w:rPr>
                <w:rFonts w:ascii="Arial" w:hAnsi="Arial" w:cs="Arial"/>
                <w:color w:val="000000"/>
                <w:vertAlign w:val="superscript"/>
              </w:rPr>
              <w:t>rd</w:t>
            </w:r>
            <w:r>
              <w:rPr>
                <w:rFonts w:ascii="Arial" w:hAnsi="Arial" w:cs="Arial"/>
                <w:color w:val="000000"/>
              </w:rPr>
              <w:t>-24</w:t>
            </w:r>
            <w:r>
              <w:rPr>
                <w:rFonts w:ascii="Arial" w:hAnsi="Arial" w:cs="Arial"/>
                <w:color w:val="000000"/>
                <w:vertAlign w:val="superscript"/>
              </w:rPr>
              <w:t>th</w:t>
            </w:r>
            <w:r>
              <w:rPr>
                <w:rFonts w:ascii="Arial" w:hAnsi="Arial" w:cs="Arial"/>
                <w:color w:val="000000"/>
              </w:rPr>
              <w:t xml:space="preserve"> from 1:00 P.M. – 3:30 P.M. Eastern Time for the National Summit to Increase Social Connections, a free two-day virtual Summit exploring how social connection supports prevention, wellness, healthy aging, and independence. Registration is free but required. CART captioning and ASL interpretation will be provided. Visit the </w:t>
            </w:r>
            <w:hyperlink r:id="rId30" w:history="1">
              <w:r>
                <w:rPr>
                  <w:rStyle w:val="Hyperlink"/>
                  <w:rFonts w:ascii="Arial" w:hAnsi="Arial" w:cs="Arial"/>
                  <w:color w:val="0070C0"/>
                </w:rPr>
                <w:t>event page</w:t>
              </w:r>
            </w:hyperlink>
            <w:r>
              <w:rPr>
                <w:rFonts w:ascii="Arial" w:hAnsi="Arial" w:cs="Arial"/>
                <w:color w:val="000000"/>
              </w:rPr>
              <w:t xml:space="preserve"> for additional information and to register for the event.</w:t>
            </w:r>
          </w:p>
          <w:p w14:paraId="79D1838C" w14:textId="77777777" w:rsidR="004453D9" w:rsidRDefault="004453D9">
            <w:pPr>
              <w:spacing w:after="160" w:line="276" w:lineRule="auto"/>
              <w:rPr>
                <w:rFonts w:ascii="Arial" w:hAnsi="Arial" w:cs="Arial"/>
              </w:rPr>
            </w:pPr>
            <w:r>
              <w:rPr>
                <w:rFonts w:ascii="Arial" w:hAnsi="Arial" w:cs="Arial"/>
                <w:b/>
                <w:bCs/>
                <w:i/>
                <w:iCs/>
                <w:color w:val="000000"/>
              </w:rPr>
              <w:t xml:space="preserve">May 2026 OILP Town Hall Meeting Summary: </w:t>
            </w:r>
            <w:r>
              <w:rPr>
                <w:rFonts w:ascii="Arial" w:hAnsi="Arial" w:cs="Arial"/>
                <w:color w:val="000000"/>
              </w:rPr>
              <w:t xml:space="preserve">Thank you for joining us during the May 2026 OILP Town Hall. To request meeting notes, please contact your </w:t>
            </w:r>
            <w:hyperlink r:id="rId31" w:history="1">
              <w:r>
                <w:rPr>
                  <w:rStyle w:val="Hyperlink"/>
                  <w:rFonts w:ascii="Arial" w:hAnsi="Arial" w:cs="Arial"/>
                  <w:color w:val="0070C0"/>
                </w:rPr>
                <w:t>Program Officer</w:t>
              </w:r>
            </w:hyperlink>
            <w:r>
              <w:rPr>
                <w:rFonts w:ascii="Arial" w:hAnsi="Arial" w:cs="Arial"/>
                <w:color w:val="000000"/>
              </w:rPr>
              <w:t xml:space="preserve">. </w:t>
            </w:r>
          </w:p>
          <w:p w14:paraId="75B08F96" w14:textId="77777777" w:rsidR="004453D9" w:rsidRDefault="004453D9">
            <w:pPr>
              <w:spacing w:after="160" w:line="276" w:lineRule="auto"/>
              <w:rPr>
                <w:rFonts w:ascii="Arial" w:hAnsi="Arial" w:cs="Arial"/>
                <w:b/>
                <w:bCs/>
                <w:i/>
                <w:iCs/>
              </w:rPr>
            </w:pPr>
            <w:r>
              <w:rPr>
                <w:rFonts w:ascii="Arial" w:hAnsi="Arial" w:cs="Arial"/>
                <w:b/>
                <w:bCs/>
                <w:i/>
                <w:iCs/>
                <w:color w:val="000000"/>
              </w:rPr>
              <w:t xml:space="preserve">Housing and Urban Development’s Design and Construction Resource Center Training Calendar: </w:t>
            </w:r>
            <w:r>
              <w:rPr>
                <w:rFonts w:ascii="Arial" w:hAnsi="Arial" w:cs="Arial"/>
                <w:color w:val="000000"/>
              </w:rPr>
              <w:t>The Design and Construction Resource Center’s training calendar is now</w:t>
            </w:r>
            <w:r>
              <w:rPr>
                <w:rFonts w:ascii="Arial" w:hAnsi="Arial" w:cs="Arial"/>
                <w:color w:val="0070C0"/>
              </w:rPr>
              <w:t xml:space="preserve"> </w:t>
            </w:r>
            <w:hyperlink r:id="rId32" w:history="1">
              <w:r>
                <w:rPr>
                  <w:rStyle w:val="Hyperlink"/>
                  <w:rFonts w:ascii="Arial" w:hAnsi="Arial" w:cs="Arial"/>
                  <w:color w:val="0070C0"/>
                </w:rPr>
                <w:t>available</w:t>
              </w:r>
            </w:hyperlink>
            <w:r>
              <w:rPr>
                <w:rFonts w:ascii="Arial" w:hAnsi="Arial" w:cs="Arial"/>
                <w:color w:val="000000"/>
              </w:rPr>
              <w:t xml:space="preserve">. </w:t>
            </w:r>
            <w:r>
              <w:rPr>
                <w:rFonts w:ascii="Arial" w:hAnsi="Arial" w:cs="Arial"/>
                <w:b/>
                <w:bCs/>
                <w:i/>
                <w:iCs/>
                <w:color w:val="000000"/>
              </w:rPr>
              <w:t> </w:t>
            </w:r>
          </w:p>
          <w:p w14:paraId="118165E8" w14:textId="77777777" w:rsidR="004453D9" w:rsidRPr="004D0004" w:rsidRDefault="004453D9" w:rsidP="004D0004">
            <w:pPr>
              <w:pStyle w:val="Heading1"/>
            </w:pPr>
            <w:bookmarkStart w:id="2" w:name="Funding_Opportunities"/>
            <w:r w:rsidRPr="004D0004">
              <w:t>Funding Opportunities</w:t>
            </w:r>
            <w:bookmarkEnd w:id="2"/>
          </w:p>
          <w:p w14:paraId="2C2F24DD" w14:textId="77777777" w:rsidR="004453D9" w:rsidRDefault="004453D9">
            <w:pPr>
              <w:spacing w:after="160" w:line="276" w:lineRule="auto"/>
              <w:rPr>
                <w:rFonts w:ascii="Arial" w:hAnsi="Arial" w:cs="Arial"/>
                <w:b/>
                <w:bCs/>
                <w:i/>
                <w:iCs/>
                <w:color w:val="000000"/>
              </w:rPr>
            </w:pPr>
            <w:r>
              <w:rPr>
                <w:rFonts w:ascii="Arial" w:hAnsi="Arial" w:cs="Arial"/>
                <w:b/>
                <w:bCs/>
                <w:i/>
                <w:iCs/>
                <w:color w:val="000000"/>
              </w:rPr>
              <w:t xml:space="preserve">ACL Launches Phase 1 of the Cultivating Connected Communities Challenge: </w:t>
            </w:r>
            <w:r>
              <w:rPr>
                <w:rFonts w:ascii="Arial" w:hAnsi="Arial" w:cs="Arial"/>
                <w:color w:val="000000"/>
              </w:rPr>
              <w:t>The Administration for Community Living (ACL) has launched Phase 1 of the Cultivating Connected Communities Challenge, a national competition that supports accessible community gardens serving people with disabilities and older adults.</w:t>
            </w:r>
          </w:p>
          <w:p w14:paraId="27A5F2E0" w14:textId="77777777" w:rsidR="004453D9" w:rsidRDefault="004453D9">
            <w:pPr>
              <w:spacing w:after="160" w:line="276" w:lineRule="auto"/>
              <w:rPr>
                <w:rFonts w:ascii="Arial" w:hAnsi="Arial" w:cs="Arial"/>
                <w:color w:val="000000"/>
              </w:rPr>
            </w:pPr>
            <w:r>
              <w:rPr>
                <w:rFonts w:ascii="Arial" w:hAnsi="Arial" w:cs="Arial"/>
                <w:color w:val="000000"/>
              </w:rPr>
              <w:t>The challenge promotes healthy eating, wellness, social connection, and community participation through inclusive garden design and programming. Funding may support accessibility enhancements, adaptive gardening tools, and other improvements that help ensure people of all abilities can participate.</w:t>
            </w:r>
          </w:p>
          <w:p w14:paraId="246344E2" w14:textId="77777777" w:rsidR="004453D9" w:rsidRDefault="004453D9">
            <w:pPr>
              <w:spacing w:after="160" w:line="276" w:lineRule="auto"/>
              <w:rPr>
                <w:rFonts w:ascii="Arial" w:hAnsi="Arial" w:cs="Arial"/>
                <w:color w:val="000000"/>
              </w:rPr>
            </w:pPr>
            <w:r>
              <w:rPr>
                <w:rFonts w:ascii="Arial" w:hAnsi="Arial" w:cs="Arial"/>
                <w:color w:val="000000"/>
              </w:rPr>
              <w:t>An informational webinar will be held on June 25, 2026. Please visit</w:t>
            </w:r>
            <w:hyperlink r:id="rId33" w:history="1">
              <w:r>
                <w:rPr>
                  <w:rStyle w:val="Hyperlink"/>
                  <w:rFonts w:ascii="Arial" w:hAnsi="Arial" w:cs="Arial"/>
                  <w:color w:val="0070C0"/>
                </w:rPr>
                <w:t xml:space="preserve"> ACL Cultivating Connected Communities Challenge</w:t>
              </w:r>
            </w:hyperlink>
            <w:r>
              <w:rPr>
                <w:rFonts w:ascii="Arial" w:hAnsi="Arial" w:cs="Arial"/>
                <w:color w:val="000000"/>
              </w:rPr>
              <w:t xml:space="preserve"> for additional information and deadlines.</w:t>
            </w:r>
          </w:p>
          <w:p w14:paraId="0F564CD9" w14:textId="77777777" w:rsidR="004453D9" w:rsidRDefault="004453D9">
            <w:pPr>
              <w:spacing w:after="160" w:line="276" w:lineRule="auto"/>
              <w:rPr>
                <w:rFonts w:ascii="Arial" w:hAnsi="Arial" w:cs="Arial"/>
              </w:rPr>
            </w:pPr>
            <w:r>
              <w:rPr>
                <w:rFonts w:ascii="Arial" w:hAnsi="Arial" w:cs="Arial"/>
                <w:b/>
                <w:bCs/>
                <w:i/>
                <w:iCs/>
                <w:color w:val="000000"/>
              </w:rPr>
              <w:t xml:space="preserve">ACL Launches Phase 1 of Caregiver AI Prize Competition: </w:t>
            </w:r>
            <w:r>
              <w:rPr>
                <w:rFonts w:ascii="Arial" w:hAnsi="Arial" w:cs="Arial"/>
                <w:color w:val="000000"/>
              </w:rPr>
              <w:t>The Administration for Community Living (ACL), has launched Phase 1 of the</w:t>
            </w:r>
            <w:r>
              <w:rPr>
                <w:rFonts w:ascii="Arial" w:hAnsi="Arial" w:cs="Arial"/>
                <w:color w:val="0070C0"/>
              </w:rPr>
              <w:t xml:space="preserve"> </w:t>
            </w:r>
            <w:hyperlink r:id="rId34" w:tooltip="ACL Caregiver AI Prize Competition" w:history="1">
              <w:r>
                <w:rPr>
                  <w:rStyle w:val="Hyperlink"/>
                  <w:rFonts w:ascii="Arial" w:hAnsi="Arial" w:cs="Arial"/>
                  <w:color w:val="0070C0"/>
                </w:rPr>
                <w:t>ACL Caregiver AI Prize Competition</w:t>
              </w:r>
            </w:hyperlink>
            <w:r>
              <w:rPr>
                <w:rFonts w:ascii="Arial" w:hAnsi="Arial" w:cs="Arial"/>
                <w:color w:val="000000"/>
              </w:rPr>
              <w:t>, a national challenge designed to support caregivers and the caregiving workforce through responsible uses of artificial intelligence (AI). The prize challenge calls on technology innovators to partner with caregivers, home care providers, and organizations in aging and disability networks to develop tools that strengthen care at home and in the community.</w:t>
            </w:r>
          </w:p>
          <w:p w14:paraId="7CCEE3E4" w14:textId="77777777" w:rsidR="004453D9" w:rsidRDefault="004453D9">
            <w:pPr>
              <w:spacing w:after="160" w:line="276" w:lineRule="auto"/>
              <w:rPr>
                <w:rFonts w:ascii="Arial" w:hAnsi="Arial" w:cs="Arial"/>
                <w:color w:val="0070C0"/>
              </w:rPr>
            </w:pPr>
            <w:r>
              <w:rPr>
                <w:rFonts w:ascii="Arial" w:hAnsi="Arial" w:cs="Arial"/>
                <w:color w:val="000000"/>
              </w:rPr>
              <w:t xml:space="preserve">Phase 1 applications are due July 31, 2026. More information about Phase 1 is available at </w:t>
            </w:r>
            <w:hyperlink r:id="rId35" w:tooltip="Caregiver AI Prize Competition" w:history="1">
              <w:r>
                <w:rPr>
                  <w:rStyle w:val="Hyperlink"/>
                  <w:rFonts w:ascii="Arial" w:hAnsi="Arial" w:cs="Arial"/>
                  <w:color w:val="0070C0"/>
                </w:rPr>
                <w:t>Caregiver AI Prize Competition</w:t>
              </w:r>
            </w:hyperlink>
            <w:r>
              <w:rPr>
                <w:rFonts w:ascii="Arial" w:hAnsi="Arial" w:cs="Arial"/>
                <w:color w:val="0070C0"/>
              </w:rPr>
              <w:t>.</w:t>
            </w:r>
          </w:p>
          <w:p w14:paraId="28099179" w14:textId="77777777" w:rsidR="004453D9" w:rsidRPr="004D0004" w:rsidRDefault="004453D9" w:rsidP="004D0004">
            <w:pPr>
              <w:pStyle w:val="Heading1"/>
            </w:pPr>
            <w:r w:rsidRPr="004D0004">
              <w:t>Sharing Your Stories</w:t>
            </w:r>
          </w:p>
          <w:p w14:paraId="121E9B50" w14:textId="77777777" w:rsidR="004453D9" w:rsidRDefault="004453D9">
            <w:pPr>
              <w:spacing w:after="160" w:line="276" w:lineRule="auto"/>
              <w:rPr>
                <w:rFonts w:ascii="Arial" w:hAnsi="Arial" w:cs="Arial"/>
              </w:rPr>
            </w:pPr>
            <w:r>
              <w:rPr>
                <w:rFonts w:ascii="Arial" w:hAnsi="Arial" w:cs="Arial"/>
                <w:b/>
                <w:bCs/>
                <w:i/>
                <w:iCs/>
                <w:color w:val="000000"/>
              </w:rPr>
              <w:t>IL Spotlight: Independence, Inc., Lawrence and Kansas City, KS—</w:t>
            </w:r>
            <w:r>
              <w:rPr>
                <w:rFonts w:ascii="Arial" w:hAnsi="Arial" w:cs="Arial"/>
                <w:color w:val="000000"/>
              </w:rPr>
              <w:t xml:space="preserve"> Independence, Inc. partnered with foster care transition programs serving youth with disabilities who are aging out of foster care. Through extensive outreach and relationship-building efforts in the Kansas City area, the Center helped participants secure competitive integrated employment and supported the expansion of services through funding for two additional transition homes serving both young men and young women with disabilities.</w:t>
            </w:r>
          </w:p>
          <w:p w14:paraId="3B39030F" w14:textId="06430333" w:rsidR="004453D9" w:rsidRDefault="004453D9">
            <w:pPr>
              <w:spacing w:after="160" w:line="276" w:lineRule="auto"/>
              <w:rPr>
                <w:rFonts w:ascii="Arial" w:hAnsi="Arial" w:cs="Arial"/>
                <w:color w:val="0070C0"/>
              </w:rPr>
            </w:pPr>
            <w:r>
              <w:rPr>
                <w:rFonts w:ascii="Arial" w:hAnsi="Arial" w:cs="Arial"/>
                <w:color w:val="000000"/>
              </w:rPr>
              <w:t xml:space="preserve">This initiative demonstrates the impact of consistent community engagement and collaboration in creating meaningful opportunities for youth with disabilities as they transition to adulthood. By investing in long-term relationships and individualized supports, Independence, Inc. is helping young people build pathways to employment, independence, and community inclusion. For more information, please visit </w:t>
            </w:r>
            <w:hyperlink r:id="rId36" w:history="1">
              <w:r w:rsidR="00EF0C98">
                <w:rPr>
                  <w:rStyle w:val="Hyperlink"/>
                  <w:rFonts w:ascii="Arial" w:hAnsi="Arial" w:cs="Arial"/>
                  <w:color w:val="0070C0"/>
                </w:rPr>
                <w:t>Independence Inc</w:t>
              </w:r>
            </w:hyperlink>
            <w:r>
              <w:rPr>
                <w:rFonts w:ascii="Arial" w:hAnsi="Arial" w:cs="Arial"/>
                <w:color w:val="000000"/>
              </w:rPr>
              <w:t>.</w:t>
            </w:r>
          </w:p>
          <w:p w14:paraId="15373CBB" w14:textId="77777777" w:rsidR="004453D9" w:rsidRDefault="004453D9">
            <w:pPr>
              <w:spacing w:after="160" w:line="276" w:lineRule="auto"/>
              <w:rPr>
                <w:rFonts w:ascii="Arial" w:hAnsi="Arial" w:cs="Arial"/>
                <w:b/>
                <w:bCs/>
              </w:rPr>
            </w:pPr>
            <w:r>
              <w:rPr>
                <w:rFonts w:ascii="Arial" w:hAnsi="Arial" w:cs="Arial"/>
                <w:b/>
                <w:bCs/>
                <w:color w:val="000000"/>
              </w:rPr>
              <w:t>IL Spotlight: Center for Independent Living of Northwest Florida, Pensacola, FL—</w:t>
            </w:r>
            <w:r>
              <w:rPr>
                <w:rFonts w:ascii="Arial" w:hAnsi="Arial" w:cs="Arial"/>
                <w:color w:val="000000"/>
              </w:rPr>
              <w:t>The Center for Independent Living of Northwest Florida recently highlighted the impact of its Durable Medical Equipment (DME) Reuse, Refurbish, and Loan Program by helping individuals with disabilities fully participate in important family milestones. During graduation season, the Center provided equipment to family members visiting the area, enabling them to attend and participate in graduation ceremonies and celebrations alongside their loved ones.</w:t>
            </w:r>
          </w:p>
          <w:p w14:paraId="03218317" w14:textId="77777777" w:rsidR="004453D9" w:rsidRDefault="004453D9">
            <w:pPr>
              <w:spacing w:after="160" w:line="276" w:lineRule="auto"/>
              <w:rPr>
                <w:rFonts w:ascii="Arial" w:hAnsi="Arial" w:cs="Arial"/>
              </w:rPr>
            </w:pPr>
            <w:r>
              <w:rPr>
                <w:rFonts w:ascii="Arial" w:hAnsi="Arial" w:cs="Arial"/>
                <w:color w:val="000000"/>
              </w:rPr>
              <w:t>The Center also continues to expand access through its MILES (Mobile Independent Living Education Services) Program, which brings equipment and supports directly to individuals who may be unable to travel to the Center. One notable example involved delivering assistance to an individual whose power wheelchair became disabled while stranded in a busy crosswalk, helping ensure their safety and mobility.</w:t>
            </w:r>
          </w:p>
          <w:p w14:paraId="37AEC2D4" w14:textId="48CC4BBF" w:rsidR="004453D9" w:rsidRDefault="004453D9">
            <w:pPr>
              <w:spacing w:after="160" w:line="276" w:lineRule="auto"/>
              <w:rPr>
                <w:rFonts w:ascii="Arial" w:hAnsi="Arial" w:cs="Arial"/>
              </w:rPr>
            </w:pPr>
            <w:r>
              <w:rPr>
                <w:rFonts w:ascii="Arial" w:hAnsi="Arial" w:cs="Arial"/>
                <w:color w:val="000000"/>
              </w:rPr>
              <w:t xml:space="preserve">This work demonstrates how flexible service delivery, community partnerships, and innovative outreach can remove barriers and increase participation, independence, and inclusion for people with disabilities. Through programs like DME Reuse and MILES, the Center continues to connect individuals with critical resources when and where they are needed most. For more information, please contact the Center for Independent Living of Northwest Florida at </w:t>
            </w:r>
            <w:hyperlink r:id="rId37" w:history="1">
              <w:r w:rsidR="00EF0C98">
                <w:rPr>
                  <w:rStyle w:val="Hyperlink"/>
                  <w:rFonts w:ascii="Arial" w:hAnsi="Arial" w:cs="Arial"/>
                  <w:color w:val="0070C0"/>
                </w:rPr>
                <w:t>Center for Independent Living of Northwest Florida</w:t>
              </w:r>
            </w:hyperlink>
            <w:r>
              <w:rPr>
                <w:rFonts w:ascii="Arial" w:hAnsi="Arial" w:cs="Arial"/>
                <w:color w:val="000000"/>
              </w:rPr>
              <w:t>.</w:t>
            </w:r>
          </w:p>
          <w:p w14:paraId="4674FEB5" w14:textId="77777777" w:rsidR="004453D9" w:rsidRDefault="004453D9">
            <w:pPr>
              <w:spacing w:after="160" w:line="276" w:lineRule="auto"/>
              <w:rPr>
                <w:rFonts w:ascii="Arial" w:hAnsi="Arial" w:cs="Arial"/>
                <w:b/>
                <w:bCs/>
              </w:rPr>
            </w:pPr>
            <w:r>
              <w:rPr>
                <w:rFonts w:ascii="Arial" w:hAnsi="Arial" w:cs="Arial"/>
                <w:b/>
                <w:bCs/>
                <w:color w:val="000000"/>
              </w:rPr>
              <w:t>IL Spotlight: TARP Center for Independent Living, Paris, TN—</w:t>
            </w:r>
            <w:r>
              <w:rPr>
                <w:rFonts w:ascii="Arial" w:hAnsi="Arial" w:cs="Arial"/>
                <w:color w:val="000000"/>
              </w:rPr>
              <w:t>TARP Center for Independent Living recently supported a young consumer with a disability who is completing his first year of college and working toward greater independence. Through a combination of youth transition services, adaptive recreation opportunities, and transportation supports, the Center helped the student attend an adaptive water sports camp while also making progress toward obtaining adaptive vehicle controls that will increase his mobility and independence.</w:t>
            </w:r>
          </w:p>
          <w:p w14:paraId="115C3F5F" w14:textId="77777777" w:rsidR="004453D9" w:rsidRDefault="004453D9">
            <w:pPr>
              <w:spacing w:after="160" w:line="276" w:lineRule="auto"/>
              <w:rPr>
                <w:rFonts w:ascii="Arial" w:hAnsi="Arial" w:cs="Arial"/>
              </w:rPr>
            </w:pPr>
            <w:r>
              <w:rPr>
                <w:rFonts w:ascii="Arial" w:hAnsi="Arial" w:cs="Arial"/>
                <w:color w:val="000000"/>
              </w:rPr>
              <w:t xml:space="preserve">The experience provided more than </w:t>
            </w:r>
            <w:proofErr w:type="gramStart"/>
            <w:r>
              <w:rPr>
                <w:rFonts w:ascii="Arial" w:hAnsi="Arial" w:cs="Arial"/>
                <w:color w:val="000000"/>
              </w:rPr>
              <w:t>recreation—it helped</w:t>
            </w:r>
            <w:proofErr w:type="gramEnd"/>
            <w:r>
              <w:rPr>
                <w:rFonts w:ascii="Arial" w:hAnsi="Arial" w:cs="Arial"/>
                <w:color w:val="000000"/>
              </w:rPr>
              <w:t xml:space="preserve"> build confidence, strengthen social connections, and reinforce the consumer’s long-term goal of transitioning from virtual learning to attending college in person. Following the camp, the consumer and his family shared that the experience provided renewed motivation and encouragement to continue pursuing his educational and independent living goals.</w:t>
            </w:r>
          </w:p>
          <w:p w14:paraId="1AF7DC48" w14:textId="77777777" w:rsidR="004453D9" w:rsidRDefault="004453D9">
            <w:pPr>
              <w:spacing w:after="160" w:line="276" w:lineRule="auto"/>
              <w:rPr>
                <w:rFonts w:ascii="Arial" w:hAnsi="Arial" w:cs="Arial"/>
              </w:rPr>
            </w:pPr>
            <w:r>
              <w:rPr>
                <w:rFonts w:ascii="Arial" w:hAnsi="Arial" w:cs="Arial"/>
                <w:color w:val="000000"/>
              </w:rPr>
              <w:t>TARP also highlighted the value of youth leadership and engagement. The consumer serves on the Center’s Board of Directors, helping provide input on youth programming, outreach strategies, social media engagement, and the unique needs of rural communities. This collaboration demonstrates how meaningful youth involvement can strengthen independent living services while empowering the next generation of disability leaders.</w:t>
            </w:r>
          </w:p>
          <w:p w14:paraId="31CA758C" w14:textId="7A2B4849" w:rsidR="004453D9" w:rsidRDefault="004453D9">
            <w:pPr>
              <w:spacing w:after="160" w:line="276" w:lineRule="auto"/>
              <w:rPr>
                <w:rFonts w:ascii="Arial" w:hAnsi="Arial" w:cs="Arial"/>
              </w:rPr>
            </w:pPr>
            <w:r>
              <w:rPr>
                <w:rFonts w:ascii="Arial" w:hAnsi="Arial" w:cs="Arial"/>
                <w:color w:val="000000"/>
              </w:rPr>
              <w:t xml:space="preserve">Through individualized </w:t>
            </w:r>
            <w:proofErr w:type="gramStart"/>
            <w:r>
              <w:rPr>
                <w:rFonts w:ascii="Arial" w:hAnsi="Arial" w:cs="Arial"/>
                <w:color w:val="000000"/>
              </w:rPr>
              <w:t>supports</w:t>
            </w:r>
            <w:proofErr w:type="gramEnd"/>
            <w:r>
              <w:rPr>
                <w:rFonts w:ascii="Arial" w:hAnsi="Arial" w:cs="Arial"/>
                <w:color w:val="000000"/>
              </w:rPr>
              <w:t xml:space="preserve">, community engagement, and leadership opportunities, TARP Center for Independent Living is helping young people with disabilities build confidence, pursue their goals, and achieve greater independence. For more information, please visit </w:t>
            </w:r>
            <w:hyperlink r:id="rId38" w:history="1">
              <w:r w:rsidR="00EF0C98">
                <w:rPr>
                  <w:rStyle w:val="Hyperlink"/>
                  <w:rFonts w:ascii="Arial" w:hAnsi="Arial" w:cs="Arial"/>
                  <w:color w:val="0070C0"/>
                </w:rPr>
                <w:t>TARP Center for Independent Living</w:t>
              </w:r>
            </w:hyperlink>
            <w:r>
              <w:rPr>
                <w:rFonts w:ascii="Arial" w:hAnsi="Arial" w:cs="Arial"/>
                <w:color w:val="000000"/>
              </w:rPr>
              <w:t>.</w:t>
            </w:r>
          </w:p>
          <w:p w14:paraId="3F0C48F6" w14:textId="77777777" w:rsidR="004453D9" w:rsidRDefault="004453D9">
            <w:pPr>
              <w:spacing w:after="160" w:line="276" w:lineRule="auto"/>
              <w:rPr>
                <w:rFonts w:ascii="Arial" w:hAnsi="Arial" w:cs="Arial"/>
              </w:rPr>
            </w:pPr>
            <w:r>
              <w:rPr>
                <w:rFonts w:ascii="Arial" w:hAnsi="Arial" w:cs="Arial"/>
                <w:b/>
                <w:bCs/>
                <w:i/>
                <w:iCs/>
                <w:color w:val="000000"/>
              </w:rPr>
              <w:t>IL Spotlight: Center for Independent Living Options, Palm Beach County, FL—</w:t>
            </w:r>
            <w:r>
              <w:rPr>
                <w:rFonts w:ascii="Arial" w:hAnsi="Arial" w:cs="Arial"/>
                <w:color w:val="000000"/>
              </w:rPr>
              <w:t xml:space="preserve"> Through a longstanding partnership with Palm Beach County Government, the Center for Independent Living Options provides housing stabilization, and independent living supports to individuals with disabilities throughout the community. The partnership funds emergency rental and utility assistance, move-in support, budgeting assistance, independent living skills training, educational advocacy, transition services, and IEP and 504 supports.</w:t>
            </w:r>
          </w:p>
          <w:p w14:paraId="5557DBAF" w14:textId="3EB3D540" w:rsidR="004453D9" w:rsidRDefault="004453D9">
            <w:pPr>
              <w:spacing w:after="160" w:line="276" w:lineRule="auto"/>
              <w:rPr>
                <w:rFonts w:ascii="Arial" w:hAnsi="Arial" w:cs="Arial"/>
              </w:rPr>
            </w:pPr>
            <w:r>
              <w:rPr>
                <w:rFonts w:ascii="Arial" w:hAnsi="Arial" w:cs="Arial"/>
                <w:color w:val="000000"/>
              </w:rPr>
              <w:t xml:space="preserve">This initiative has helped hundreds of households remain stably housed and living independently while strengthening collaboration among local service providers, food banks, and community organizations. The partnership highlights how coordinated community investment can improve housing stability and expand opportunities for individuals with disabilities to remain active and engaged in their communities. For more information, please visit </w:t>
            </w:r>
            <w:hyperlink r:id="rId39" w:history="1">
              <w:r w:rsidR="00EF0C98">
                <w:rPr>
                  <w:rStyle w:val="Hyperlink"/>
                  <w:rFonts w:ascii="Arial" w:hAnsi="Arial" w:cs="Arial"/>
                  <w:color w:val="0070C0"/>
                </w:rPr>
                <w:t>Center for Independent Living Options</w:t>
              </w:r>
            </w:hyperlink>
            <w:r>
              <w:rPr>
                <w:rFonts w:ascii="Arial" w:hAnsi="Arial" w:cs="Arial"/>
                <w:color w:val="000000"/>
              </w:rPr>
              <w:t>.</w:t>
            </w:r>
          </w:p>
          <w:p w14:paraId="2693AC02" w14:textId="77777777" w:rsidR="004453D9" w:rsidRDefault="004453D9">
            <w:pPr>
              <w:spacing w:after="160" w:line="276" w:lineRule="auto"/>
              <w:rPr>
                <w:rFonts w:ascii="Arial" w:hAnsi="Arial" w:cs="Arial"/>
              </w:rPr>
            </w:pPr>
            <w:r>
              <w:rPr>
                <w:rFonts w:ascii="Arial" w:hAnsi="Arial" w:cs="Arial"/>
                <w:b/>
                <w:bCs/>
                <w:i/>
                <w:iCs/>
                <w:color w:val="000000"/>
              </w:rPr>
              <w:t>IL Spotlight: Ability First, Tallahassee, FL—</w:t>
            </w:r>
            <w:r>
              <w:rPr>
                <w:rFonts w:ascii="Arial" w:hAnsi="Arial" w:cs="Arial"/>
                <w:color w:val="000000"/>
              </w:rPr>
              <w:t xml:space="preserve"> Mandy Bianchi, Executive Director of Ability First, was recently recognized with a 2026 Domi Award in the Community Category, honoring individuals who strengthen communities through leadership, service, and innovation. The award recognizes Mandy's decades of commitment to advancing accessibility, disability advocacy, youth transition services, disaster preparedness, and independent living throughout North Florida.</w:t>
            </w:r>
          </w:p>
          <w:p w14:paraId="0A3A7DA1" w14:textId="05C390FE" w:rsidR="004453D9" w:rsidRDefault="004453D9">
            <w:pPr>
              <w:spacing w:after="160" w:line="276" w:lineRule="auto"/>
            </w:pPr>
            <w:r>
              <w:rPr>
                <w:rFonts w:ascii="Arial" w:hAnsi="Arial" w:cs="Arial"/>
                <w:color w:val="000000"/>
              </w:rPr>
              <w:t>This recognition reflects the important role that disability leaders play in building more inclusive communities and expanding opportunities for people with disabilities. Through Mandy's leadership, Ability First continues to advance independent living principles and promote greater accessibility, community engagement, and inclusion across the region. For more information, please visit</w:t>
            </w:r>
            <w:r>
              <w:rPr>
                <w:rFonts w:ascii="Arial" w:hAnsi="Arial" w:cs="Arial"/>
                <w:color w:val="0070C0"/>
              </w:rPr>
              <w:t xml:space="preserve"> </w:t>
            </w:r>
            <w:hyperlink r:id="rId40" w:history="1">
              <w:r w:rsidR="00EF0C98">
                <w:rPr>
                  <w:rStyle w:val="Hyperlink"/>
                  <w:rFonts w:ascii="Arial" w:hAnsi="Arial" w:cs="Arial"/>
                  <w:color w:val="0070C0"/>
                </w:rPr>
                <w:t>Ability First</w:t>
              </w:r>
            </w:hyperlink>
            <w:r>
              <w:rPr>
                <w:color w:val="000000"/>
              </w:rPr>
              <w:t>.</w:t>
            </w:r>
          </w:p>
          <w:p w14:paraId="00F2461C" w14:textId="77777777" w:rsidR="004453D9" w:rsidRDefault="004453D9">
            <w:pPr>
              <w:spacing w:after="160" w:line="276" w:lineRule="auto"/>
              <w:rPr>
                <w:rFonts w:ascii="Arial" w:hAnsi="Arial" w:cs="Arial"/>
              </w:rPr>
            </w:pPr>
            <w:r>
              <w:rPr>
                <w:rFonts w:ascii="Arial" w:hAnsi="Arial" w:cs="Arial"/>
                <w:b/>
                <w:bCs/>
                <w:color w:val="000000"/>
              </w:rPr>
              <w:t>IL Spotlight: Able South Carolina, Columbia, SC</w:t>
            </w:r>
            <w:r>
              <w:rPr>
                <w:rFonts w:ascii="Arial" w:hAnsi="Arial" w:cs="Arial"/>
                <w:color w:val="000000"/>
              </w:rPr>
              <w:t>—Able South Carolina recently highlighted its EQUIP Youth Program, which helps young people with disabilities develop leadership, self-advocacy, employment readiness, and independent living skills as they transition into adulthood. Supported through partnerships with the South Carolina Developmental Disabilities Council and United Way, the program is helping prepare the next generation of disability leaders in South Carolina.</w:t>
            </w:r>
          </w:p>
          <w:p w14:paraId="6978519F" w14:textId="1D40A046" w:rsidR="004453D9" w:rsidRDefault="004453D9">
            <w:pPr>
              <w:spacing w:after="160" w:line="276" w:lineRule="auto"/>
              <w:rPr>
                <w:rFonts w:ascii="Arial" w:hAnsi="Arial" w:cs="Arial"/>
              </w:rPr>
            </w:pPr>
            <w:r>
              <w:rPr>
                <w:rFonts w:ascii="Arial" w:hAnsi="Arial" w:cs="Arial"/>
                <w:color w:val="000000"/>
              </w:rPr>
              <w:t xml:space="preserve">Able South Carolina was also recently nominated for </w:t>
            </w:r>
            <w:r>
              <w:rPr>
                <w:rFonts w:ascii="Arial" w:hAnsi="Arial" w:cs="Arial"/>
                <w:i/>
                <w:iCs/>
                <w:color w:val="000000"/>
              </w:rPr>
              <w:t>Best Activist Group</w:t>
            </w:r>
            <w:r>
              <w:rPr>
                <w:rFonts w:ascii="Arial" w:hAnsi="Arial" w:cs="Arial"/>
                <w:color w:val="000000"/>
              </w:rPr>
              <w:t xml:space="preserve">, </w:t>
            </w:r>
            <w:r>
              <w:rPr>
                <w:rFonts w:ascii="Arial" w:hAnsi="Arial" w:cs="Arial"/>
                <w:i/>
                <w:iCs/>
                <w:color w:val="000000"/>
              </w:rPr>
              <w:t>Best Charity</w:t>
            </w:r>
            <w:r>
              <w:rPr>
                <w:rFonts w:ascii="Arial" w:hAnsi="Arial" w:cs="Arial"/>
                <w:color w:val="000000"/>
              </w:rPr>
              <w:t xml:space="preserve">, and </w:t>
            </w:r>
            <w:r>
              <w:rPr>
                <w:rFonts w:ascii="Arial" w:hAnsi="Arial" w:cs="Arial"/>
                <w:i/>
                <w:iCs/>
                <w:color w:val="000000"/>
              </w:rPr>
              <w:t>Best Place to Work</w:t>
            </w:r>
            <w:r>
              <w:rPr>
                <w:rFonts w:ascii="Arial" w:hAnsi="Arial" w:cs="Arial"/>
                <w:color w:val="000000"/>
              </w:rPr>
              <w:t xml:space="preserve"> in Charleston's annual </w:t>
            </w:r>
            <w:r>
              <w:rPr>
                <w:rFonts w:ascii="Arial" w:hAnsi="Arial" w:cs="Arial"/>
                <w:i/>
                <w:iCs/>
                <w:color w:val="000000"/>
              </w:rPr>
              <w:t>Best of Charleston</w:t>
            </w:r>
            <w:r>
              <w:rPr>
                <w:rFonts w:ascii="Arial" w:hAnsi="Arial" w:cs="Arial"/>
                <w:color w:val="000000"/>
              </w:rPr>
              <w:t xml:space="preserve"> awards, reflecting the organization's ongoing commitment to disability advocacy, community engagement, and organizational excellence. Through innovative programs and strong community partnerships, Able South Carolina continues to advance independent living principles and create opportunities for people with disabilities across the state. For more information, please visit</w:t>
            </w:r>
            <w:r w:rsidR="00EF0C98">
              <w:rPr>
                <w:rFonts w:ascii="Arial" w:hAnsi="Arial" w:cs="Arial"/>
                <w:color w:val="000000"/>
              </w:rPr>
              <w:t xml:space="preserve"> </w:t>
            </w:r>
            <w:hyperlink r:id="rId41" w:history="1">
              <w:r w:rsidR="00EF0C98" w:rsidRPr="00EF0C98">
                <w:rPr>
                  <w:rStyle w:val="Hyperlink"/>
                  <w:rFonts w:ascii="Arial" w:hAnsi="Arial" w:cs="Arial"/>
                  <w:color w:val="0070C0"/>
                </w:rPr>
                <w:t>Able South Carolina</w:t>
              </w:r>
            </w:hyperlink>
            <w:r>
              <w:rPr>
                <w:rFonts w:ascii="Arial" w:hAnsi="Arial" w:cs="Arial"/>
                <w:color w:val="0070C0"/>
              </w:rPr>
              <w:t>.</w:t>
            </w:r>
          </w:p>
          <w:p w14:paraId="47E03C78" w14:textId="77777777" w:rsidR="004453D9" w:rsidRDefault="004453D9">
            <w:pPr>
              <w:spacing w:after="160" w:line="276" w:lineRule="auto"/>
              <w:rPr>
                <w:rFonts w:ascii="Arial" w:hAnsi="Arial" w:cs="Arial"/>
              </w:rPr>
            </w:pPr>
            <w:r>
              <w:rPr>
                <w:rFonts w:ascii="Arial" w:hAnsi="Arial" w:cs="Arial"/>
                <w:b/>
                <w:bCs/>
                <w:i/>
                <w:iCs/>
                <w:color w:val="000000"/>
              </w:rPr>
              <w:t xml:space="preserve">July OILP Newsletter Theme: Celebrating Disability Rights, Community Living, and Independent Living Successes: </w:t>
            </w:r>
            <w:r>
              <w:rPr>
                <w:rFonts w:ascii="Arial" w:hAnsi="Arial" w:cs="Arial"/>
                <w:color w:val="000000"/>
              </w:rPr>
              <w:t>As we prepare the July 2026 OILP Newsletter, we invite the Independent Living Network to help us celebrate two significant milestones in disability rights history:</w:t>
            </w:r>
          </w:p>
          <w:p w14:paraId="007CA8A1" w14:textId="77777777" w:rsidR="004453D9" w:rsidRDefault="004453D9">
            <w:pPr>
              <w:spacing w:after="160" w:line="276" w:lineRule="auto"/>
              <w:rPr>
                <w:rFonts w:ascii="Arial" w:hAnsi="Arial" w:cs="Arial"/>
                <w:b/>
                <w:bCs/>
                <w:i/>
                <w:iCs/>
              </w:rPr>
            </w:pPr>
            <w:r>
              <w:rPr>
                <w:rFonts w:ascii="Arial" w:hAnsi="Arial" w:cs="Arial"/>
                <w:b/>
                <w:bCs/>
                <w:i/>
                <w:iCs/>
                <w:color w:val="000000"/>
              </w:rPr>
              <w:t>June 2026 – Olmstead Anniversary</w:t>
            </w:r>
          </w:p>
          <w:p w14:paraId="495DE495" w14:textId="77777777" w:rsidR="004453D9" w:rsidRDefault="004453D9">
            <w:pPr>
              <w:spacing w:after="160" w:line="276" w:lineRule="auto"/>
              <w:rPr>
                <w:rFonts w:ascii="Arial" w:hAnsi="Arial" w:cs="Arial"/>
              </w:rPr>
            </w:pPr>
            <w:r>
              <w:rPr>
                <w:rFonts w:ascii="Arial" w:hAnsi="Arial" w:cs="Arial"/>
                <w:color w:val="000000"/>
              </w:rPr>
              <w:t>June marks the anniversary of the landmark Olmstead v. L.C. Supreme Court decision, which affirmed the right of people with disabilities to live and receive services in the most integrated setting appropriate to their needs.</w:t>
            </w:r>
          </w:p>
          <w:p w14:paraId="3216F588" w14:textId="77777777" w:rsidR="004453D9" w:rsidRDefault="004453D9">
            <w:pPr>
              <w:spacing w:after="160" w:line="276" w:lineRule="auto"/>
              <w:rPr>
                <w:rFonts w:ascii="Arial" w:hAnsi="Arial" w:cs="Arial"/>
              </w:rPr>
            </w:pPr>
            <w:r>
              <w:rPr>
                <w:rFonts w:ascii="Arial" w:hAnsi="Arial" w:cs="Arial"/>
                <w:color w:val="000000"/>
              </w:rPr>
              <w:t>To recognize this important milestone, we are seeking success stories that highlight:</w:t>
            </w:r>
          </w:p>
          <w:p w14:paraId="35D639B3" w14:textId="77777777" w:rsidR="004453D9" w:rsidRDefault="004453D9">
            <w:pPr>
              <w:spacing w:after="160" w:line="276" w:lineRule="auto"/>
              <w:rPr>
                <w:rFonts w:ascii="Arial" w:hAnsi="Arial" w:cs="Arial"/>
              </w:rPr>
            </w:pPr>
            <w:r>
              <w:rPr>
                <w:rFonts w:ascii="Arial" w:hAnsi="Arial" w:cs="Arial"/>
                <w:color w:val="000000"/>
              </w:rPr>
              <w:t>Transitions from nursing facilities, institutions, or other segregated settings into community living</w:t>
            </w:r>
          </w:p>
          <w:p w14:paraId="767052F4" w14:textId="77777777" w:rsidR="004453D9" w:rsidRDefault="004453D9">
            <w:pPr>
              <w:spacing w:after="160" w:line="276" w:lineRule="auto"/>
              <w:rPr>
                <w:rFonts w:ascii="Arial" w:hAnsi="Arial" w:cs="Arial"/>
              </w:rPr>
            </w:pPr>
            <w:r>
              <w:rPr>
                <w:rFonts w:ascii="Arial" w:hAnsi="Arial" w:cs="Arial"/>
                <w:color w:val="000000"/>
              </w:rPr>
              <w:t>Diversion efforts that helped individuals avoid institutionalization</w:t>
            </w:r>
          </w:p>
          <w:p w14:paraId="4E2B4D0E" w14:textId="77777777" w:rsidR="004453D9" w:rsidRDefault="004453D9">
            <w:pPr>
              <w:spacing w:after="160" w:line="276" w:lineRule="auto"/>
              <w:rPr>
                <w:rFonts w:ascii="Arial" w:hAnsi="Arial" w:cs="Arial"/>
              </w:rPr>
            </w:pPr>
            <w:r>
              <w:rPr>
                <w:rFonts w:ascii="Arial" w:hAnsi="Arial" w:cs="Arial"/>
                <w:color w:val="000000"/>
              </w:rPr>
              <w:t>Housing-related successes that promoted independent living</w:t>
            </w:r>
          </w:p>
          <w:p w14:paraId="6E37FA02" w14:textId="77777777" w:rsidR="004453D9" w:rsidRDefault="004453D9">
            <w:pPr>
              <w:spacing w:after="160" w:line="276" w:lineRule="auto"/>
              <w:rPr>
                <w:rFonts w:ascii="Arial" w:hAnsi="Arial" w:cs="Arial"/>
              </w:rPr>
            </w:pPr>
            <w:r>
              <w:rPr>
                <w:rFonts w:ascii="Arial" w:hAnsi="Arial" w:cs="Arial"/>
                <w:color w:val="000000"/>
              </w:rPr>
              <w:t>Partnerships that supported successful community integration</w:t>
            </w:r>
          </w:p>
          <w:p w14:paraId="747F1C74" w14:textId="77777777" w:rsidR="004453D9" w:rsidRDefault="004453D9">
            <w:pPr>
              <w:spacing w:after="160" w:line="276" w:lineRule="auto"/>
              <w:rPr>
                <w:rFonts w:ascii="Arial" w:hAnsi="Arial" w:cs="Arial"/>
              </w:rPr>
            </w:pPr>
            <w:r>
              <w:rPr>
                <w:rFonts w:ascii="Arial" w:hAnsi="Arial" w:cs="Arial"/>
                <w:color w:val="000000"/>
              </w:rPr>
              <w:t>Consumer stories demonstrating the impact of independent living services on community living outcomes</w:t>
            </w:r>
          </w:p>
          <w:p w14:paraId="4B73868D" w14:textId="77777777" w:rsidR="004453D9" w:rsidRDefault="004453D9">
            <w:pPr>
              <w:spacing w:after="160" w:line="276" w:lineRule="auto"/>
              <w:rPr>
                <w:rFonts w:ascii="Arial" w:hAnsi="Arial" w:cs="Arial"/>
                <w:b/>
                <w:bCs/>
                <w:i/>
                <w:iCs/>
              </w:rPr>
            </w:pPr>
            <w:r>
              <w:rPr>
                <w:rFonts w:ascii="Arial" w:hAnsi="Arial" w:cs="Arial"/>
                <w:b/>
                <w:bCs/>
                <w:i/>
                <w:iCs/>
                <w:color w:val="000000"/>
              </w:rPr>
              <w:t>July 2026 – Americans with Disabilities Act (ADA) Anniversary</w:t>
            </w:r>
          </w:p>
          <w:p w14:paraId="29FDA52B" w14:textId="77777777" w:rsidR="004453D9" w:rsidRDefault="004453D9">
            <w:pPr>
              <w:spacing w:after="160" w:line="276" w:lineRule="auto"/>
              <w:rPr>
                <w:rFonts w:ascii="Arial" w:hAnsi="Arial" w:cs="Arial"/>
              </w:rPr>
            </w:pPr>
            <w:r>
              <w:rPr>
                <w:rFonts w:ascii="Arial" w:hAnsi="Arial" w:cs="Arial"/>
                <w:color w:val="000000"/>
              </w:rPr>
              <w:t>July marks the anniversary of the passage of the Americans with Disabilities Act (ADA), a landmark civil rights law that continues to expand opportunity, accessibility, and inclusion for people with disabilities.</w:t>
            </w:r>
          </w:p>
          <w:p w14:paraId="02B62337" w14:textId="77777777" w:rsidR="004453D9" w:rsidRDefault="004453D9">
            <w:pPr>
              <w:spacing w:after="160" w:line="276" w:lineRule="auto"/>
              <w:rPr>
                <w:rFonts w:ascii="Arial" w:hAnsi="Arial" w:cs="Arial"/>
              </w:rPr>
            </w:pPr>
            <w:r>
              <w:rPr>
                <w:rFonts w:ascii="Arial" w:hAnsi="Arial" w:cs="Arial"/>
                <w:color w:val="000000"/>
              </w:rPr>
              <w:t>To commemorate the ADA anniversary, we are seeking success stories that highlight:</w:t>
            </w:r>
          </w:p>
          <w:p w14:paraId="20719820" w14:textId="77777777" w:rsidR="004453D9" w:rsidRDefault="004453D9">
            <w:pPr>
              <w:spacing w:after="160" w:line="276" w:lineRule="auto"/>
              <w:rPr>
                <w:rFonts w:ascii="Arial" w:hAnsi="Arial" w:cs="Arial"/>
              </w:rPr>
            </w:pPr>
            <w:r>
              <w:rPr>
                <w:rFonts w:ascii="Arial" w:hAnsi="Arial" w:cs="Arial"/>
                <w:color w:val="000000"/>
              </w:rPr>
              <w:t>Community advocacy efforts</w:t>
            </w:r>
          </w:p>
          <w:p w14:paraId="40E5BE5F" w14:textId="77777777" w:rsidR="004453D9" w:rsidRDefault="004453D9">
            <w:pPr>
              <w:spacing w:after="160" w:line="276" w:lineRule="auto"/>
              <w:rPr>
                <w:rFonts w:ascii="Arial" w:hAnsi="Arial" w:cs="Arial"/>
              </w:rPr>
            </w:pPr>
            <w:r>
              <w:rPr>
                <w:rFonts w:ascii="Arial" w:hAnsi="Arial" w:cs="Arial"/>
                <w:color w:val="000000"/>
              </w:rPr>
              <w:t>Systems advocacy accomplishments</w:t>
            </w:r>
          </w:p>
          <w:p w14:paraId="48C51C93" w14:textId="77777777" w:rsidR="004453D9" w:rsidRDefault="004453D9">
            <w:pPr>
              <w:spacing w:after="160" w:line="276" w:lineRule="auto"/>
              <w:rPr>
                <w:rFonts w:ascii="Arial" w:hAnsi="Arial" w:cs="Arial"/>
              </w:rPr>
            </w:pPr>
            <w:r>
              <w:rPr>
                <w:rFonts w:ascii="Arial" w:hAnsi="Arial" w:cs="Arial"/>
                <w:color w:val="000000"/>
              </w:rPr>
              <w:t>Accessibility improvements</w:t>
            </w:r>
          </w:p>
          <w:p w14:paraId="4CE619FB" w14:textId="77777777" w:rsidR="004453D9" w:rsidRDefault="004453D9">
            <w:pPr>
              <w:spacing w:after="160" w:line="276" w:lineRule="auto"/>
              <w:rPr>
                <w:rFonts w:ascii="Arial" w:hAnsi="Arial" w:cs="Arial"/>
              </w:rPr>
            </w:pPr>
            <w:r>
              <w:rPr>
                <w:rFonts w:ascii="Arial" w:hAnsi="Arial" w:cs="Arial"/>
                <w:color w:val="000000"/>
              </w:rPr>
              <w:t>Policy changes that increased inclusion and access</w:t>
            </w:r>
          </w:p>
          <w:p w14:paraId="327F7F36" w14:textId="77777777" w:rsidR="004453D9" w:rsidRDefault="004453D9">
            <w:pPr>
              <w:spacing w:after="160" w:line="276" w:lineRule="auto"/>
              <w:rPr>
                <w:rFonts w:ascii="Arial" w:hAnsi="Arial" w:cs="Arial"/>
              </w:rPr>
            </w:pPr>
            <w:r>
              <w:rPr>
                <w:rFonts w:ascii="Arial" w:hAnsi="Arial" w:cs="Arial"/>
                <w:color w:val="000000"/>
              </w:rPr>
              <w:t>Consumer-led advocacy successes</w:t>
            </w:r>
          </w:p>
          <w:p w14:paraId="604009F7" w14:textId="77777777" w:rsidR="004453D9" w:rsidRDefault="004453D9">
            <w:pPr>
              <w:spacing w:after="160" w:line="276" w:lineRule="auto"/>
              <w:rPr>
                <w:rFonts w:ascii="Arial" w:hAnsi="Arial" w:cs="Arial"/>
              </w:rPr>
            </w:pPr>
            <w:r>
              <w:rPr>
                <w:rFonts w:ascii="Arial" w:hAnsi="Arial" w:cs="Arial"/>
                <w:color w:val="000000"/>
              </w:rPr>
              <w:t>Partnerships that advanced disability rights and equal opportunity</w:t>
            </w:r>
          </w:p>
          <w:p w14:paraId="13CB3049" w14:textId="77777777" w:rsidR="004453D9" w:rsidRDefault="004453D9">
            <w:pPr>
              <w:spacing w:after="160" w:line="276" w:lineRule="auto"/>
              <w:rPr>
                <w:rFonts w:ascii="Arial" w:hAnsi="Arial" w:cs="Arial"/>
              </w:rPr>
            </w:pPr>
            <w:r>
              <w:rPr>
                <w:rFonts w:ascii="Arial" w:hAnsi="Arial" w:cs="Arial"/>
                <w:color w:val="000000"/>
              </w:rPr>
              <w:t>Community initiatives that removed barriers and improved accessibility</w:t>
            </w:r>
          </w:p>
          <w:p w14:paraId="7508150B" w14:textId="77777777" w:rsidR="004453D9" w:rsidRDefault="004453D9">
            <w:pPr>
              <w:spacing w:after="160" w:line="276" w:lineRule="auto"/>
              <w:rPr>
                <w:rFonts w:ascii="Arial" w:hAnsi="Arial" w:cs="Arial"/>
              </w:rPr>
            </w:pPr>
          </w:p>
          <w:p w14:paraId="521C2D7F" w14:textId="77777777" w:rsidR="004453D9" w:rsidRDefault="004453D9">
            <w:pPr>
              <w:spacing w:after="160" w:line="276" w:lineRule="auto"/>
              <w:rPr>
                <w:rFonts w:ascii="Arial" w:hAnsi="Arial" w:cs="Arial"/>
              </w:rPr>
            </w:pPr>
            <w:r>
              <w:rPr>
                <w:rFonts w:ascii="Arial" w:hAnsi="Arial" w:cs="Arial"/>
                <w:color w:val="000000"/>
              </w:rPr>
              <w:t xml:space="preserve">Please send written stories, links to online content, or short videos to </w:t>
            </w:r>
            <w:hyperlink r:id="rId42" w:history="1">
              <w:r>
                <w:rPr>
                  <w:rStyle w:val="Hyperlink"/>
                  <w:rFonts w:ascii="Arial" w:hAnsi="Arial" w:cs="Arial"/>
                  <w:color w:val="0070C0"/>
                </w:rPr>
                <w:t>OILP@acl.hhs.gov</w:t>
              </w:r>
            </w:hyperlink>
            <w:r>
              <w:rPr>
                <w:rFonts w:ascii="Arial" w:hAnsi="Arial" w:cs="Arial"/>
                <w:color w:val="000000"/>
              </w:rPr>
              <w:t>. Be sure to include your organization’s name, location, and a contact person in case we have follow-up questions. Your story could be featured in an upcoming newsletter, report or shared both internally and externally to support learning across the ACL network.</w:t>
            </w:r>
          </w:p>
          <w:p w14:paraId="1E0A4D8F" w14:textId="77777777" w:rsidR="004453D9" w:rsidRPr="004D0004" w:rsidRDefault="004453D9" w:rsidP="004D0004">
            <w:pPr>
              <w:pStyle w:val="Heading2"/>
              <w:rPr>
                <w:rFonts w:ascii="Arial" w:hAnsi="Arial" w:cs="Arial"/>
                <w:color w:val="auto"/>
                <w:sz w:val="28"/>
                <w:szCs w:val="28"/>
              </w:rPr>
            </w:pPr>
            <w:bookmarkStart w:id="3" w:name="Resources_"/>
            <w:r w:rsidRPr="004D0004">
              <w:rPr>
                <w:rFonts w:ascii="Arial" w:hAnsi="Arial" w:cs="Arial"/>
                <w:color w:val="auto"/>
                <w:sz w:val="28"/>
                <w:szCs w:val="28"/>
              </w:rPr>
              <w:t>Resources</w:t>
            </w:r>
            <w:bookmarkEnd w:id="3"/>
          </w:p>
          <w:p w14:paraId="0C4E3A6C" w14:textId="77777777" w:rsidR="004453D9" w:rsidRDefault="004453D9">
            <w:pPr>
              <w:spacing w:after="160" w:line="276" w:lineRule="auto"/>
              <w:rPr>
                <w:rFonts w:ascii="Arial" w:hAnsi="Arial" w:cs="Arial"/>
              </w:rPr>
            </w:pPr>
            <w:hyperlink r:id="rId43" w:history="1">
              <w:r>
                <w:rPr>
                  <w:rStyle w:val="Hyperlink"/>
                  <w:rFonts w:ascii="Arial" w:hAnsi="Arial" w:cs="Arial"/>
                  <w:b/>
                  <w:bCs/>
                  <w:i/>
                  <w:iCs/>
                  <w:color w:val="0070C0"/>
                </w:rPr>
                <w:t>Navigating Tribal Transportation Funding</w:t>
              </w:r>
            </w:hyperlink>
            <w:r>
              <w:rPr>
                <w:rFonts w:ascii="Arial" w:hAnsi="Arial" w:cs="Arial"/>
                <w:b/>
                <w:bCs/>
                <w:i/>
                <w:iCs/>
                <w:color w:val="000000"/>
              </w:rPr>
              <w:t xml:space="preserve">: </w:t>
            </w:r>
            <w:r>
              <w:rPr>
                <w:rFonts w:ascii="Arial" w:hAnsi="Arial" w:cs="Arial"/>
                <w:color w:val="000000"/>
              </w:rPr>
              <w:t>This new joint resource from ACL and the Federal Transit Administration offers information to help tribal communities improve transportation access and efficiency. The resource provides details on federal fund braiding, coordinated transportation strategies, and federal funding opportunities.</w:t>
            </w:r>
          </w:p>
          <w:p w14:paraId="3024020C" w14:textId="77777777" w:rsidR="004453D9" w:rsidRDefault="004453D9">
            <w:pPr>
              <w:spacing w:after="160" w:line="276" w:lineRule="auto"/>
              <w:rPr>
                <w:rFonts w:ascii="Arial" w:hAnsi="Arial" w:cs="Arial"/>
              </w:rPr>
            </w:pPr>
            <w:r>
              <w:rPr>
                <w:rFonts w:ascii="Arial" w:hAnsi="Arial" w:cs="Arial"/>
                <w:b/>
                <w:bCs/>
                <w:i/>
                <w:iCs/>
                <w:color w:val="000000"/>
              </w:rPr>
              <w:t xml:space="preserve">HHS </w:t>
            </w:r>
            <w:proofErr w:type="spellStart"/>
            <w:r>
              <w:rPr>
                <w:rFonts w:ascii="Arial" w:hAnsi="Arial" w:cs="Arial"/>
                <w:b/>
                <w:bCs/>
                <w:i/>
                <w:iCs/>
                <w:color w:val="000000"/>
              </w:rPr>
              <w:t>emPOWER</w:t>
            </w:r>
            <w:proofErr w:type="spellEnd"/>
            <w:r>
              <w:rPr>
                <w:rFonts w:ascii="Arial" w:hAnsi="Arial" w:cs="Arial"/>
                <w:b/>
                <w:bCs/>
                <w:i/>
                <w:iCs/>
                <w:color w:val="000000"/>
              </w:rPr>
              <w:t xml:space="preserve"> Program: </w:t>
            </w:r>
            <w:r>
              <w:rPr>
                <w:rFonts w:ascii="Arial" w:hAnsi="Arial" w:cs="Arial"/>
                <w:color w:val="000000"/>
              </w:rPr>
              <w:t xml:space="preserve">The HHS </w:t>
            </w:r>
            <w:proofErr w:type="spellStart"/>
            <w:r>
              <w:rPr>
                <w:rFonts w:ascii="Arial" w:hAnsi="Arial" w:cs="Arial"/>
                <w:color w:val="000000"/>
              </w:rPr>
              <w:t>emPOWER</w:t>
            </w:r>
            <w:proofErr w:type="spellEnd"/>
            <w:r>
              <w:rPr>
                <w:rFonts w:ascii="Arial" w:hAnsi="Arial" w:cs="Arial"/>
                <w:color w:val="000000"/>
              </w:rPr>
              <w:t xml:space="preserve"> Program is a mission-critical partnership between the Administration for Strategic Preparedness and Response (ASPR) and the Centers for Medicare and Medicaid Services (CMS). The HHS </w:t>
            </w:r>
            <w:proofErr w:type="spellStart"/>
            <w:r>
              <w:rPr>
                <w:rFonts w:ascii="Arial" w:hAnsi="Arial" w:cs="Arial"/>
                <w:color w:val="000000"/>
              </w:rPr>
              <w:t>emPOWER</w:t>
            </w:r>
            <w:proofErr w:type="spellEnd"/>
            <w:r>
              <w:rPr>
                <w:rFonts w:ascii="Arial" w:hAnsi="Arial" w:cs="Arial"/>
                <w:color w:val="000000"/>
              </w:rPr>
              <w:t xml:space="preserve"> Program provides federal data, mapping, and artificial intelligence tools, as well as training and resources, to help communities nationwide protect the health of at-risk Medicare beneficiaries, including over 4.6 million individuals who live independently and rely on electricity-dependent</w:t>
            </w:r>
            <w:r>
              <w:rPr>
                <w:rFonts w:ascii="Arial" w:hAnsi="Arial" w:cs="Arial"/>
                <w:b/>
                <w:bCs/>
                <w:color w:val="000000"/>
              </w:rPr>
              <w:t xml:space="preserve"> </w:t>
            </w:r>
            <w:r>
              <w:rPr>
                <w:rFonts w:ascii="Arial" w:hAnsi="Arial" w:cs="Arial"/>
                <w:color w:val="000000"/>
              </w:rPr>
              <w:t>durable medical and assistive equipment and devices, and/or certain essential health care services. For more information, please visit</w:t>
            </w:r>
            <w:r>
              <w:rPr>
                <w:rFonts w:ascii="Arial" w:hAnsi="Arial" w:cs="Arial"/>
                <w:color w:val="0070C0"/>
              </w:rPr>
              <w:t xml:space="preserve"> </w:t>
            </w:r>
            <w:hyperlink r:id="rId44" w:history="1">
              <w:r>
                <w:rPr>
                  <w:rStyle w:val="Hyperlink"/>
                  <w:rFonts w:ascii="Arial" w:hAnsi="Arial" w:cs="Arial"/>
                  <w:color w:val="0070C0"/>
                </w:rPr>
                <w:t xml:space="preserve">HHS </w:t>
              </w:r>
              <w:proofErr w:type="spellStart"/>
              <w:r>
                <w:rPr>
                  <w:rStyle w:val="Hyperlink"/>
                  <w:rFonts w:ascii="Arial" w:hAnsi="Arial" w:cs="Arial"/>
                  <w:color w:val="0070C0"/>
                </w:rPr>
                <w:t>EmPOWER</w:t>
              </w:r>
              <w:proofErr w:type="spellEnd"/>
              <w:r>
                <w:rPr>
                  <w:rStyle w:val="Hyperlink"/>
                  <w:rFonts w:ascii="Arial" w:hAnsi="Arial" w:cs="Arial"/>
                  <w:color w:val="0070C0"/>
                </w:rPr>
                <w:t xml:space="preserve"> Program</w:t>
              </w:r>
            </w:hyperlink>
            <w:r>
              <w:rPr>
                <w:rFonts w:ascii="Arial" w:hAnsi="Arial" w:cs="Arial"/>
                <w:color w:val="000000"/>
              </w:rPr>
              <w:t xml:space="preserve">. </w:t>
            </w:r>
          </w:p>
          <w:p w14:paraId="706F64C4" w14:textId="77777777" w:rsidR="004453D9" w:rsidRDefault="004453D9">
            <w:pPr>
              <w:spacing w:after="160" w:line="276" w:lineRule="auto"/>
              <w:rPr>
                <w:rFonts w:ascii="Arial" w:hAnsi="Arial" w:cs="Arial"/>
              </w:rPr>
            </w:pPr>
            <w:r>
              <w:rPr>
                <w:rFonts w:ascii="Arial" w:hAnsi="Arial" w:cs="Arial"/>
                <w:b/>
                <w:bCs/>
                <w:color w:val="000000"/>
              </w:rPr>
              <w:t xml:space="preserve">The Power of Centers for Independent Living: </w:t>
            </w:r>
            <w:r>
              <w:rPr>
                <w:rFonts w:ascii="Arial" w:hAnsi="Arial" w:cs="Arial"/>
                <w:color w:val="000000"/>
              </w:rPr>
              <w:t xml:space="preserve">This </w:t>
            </w:r>
            <w:hyperlink r:id="rId45" w:history="1">
              <w:r>
                <w:rPr>
                  <w:rStyle w:val="Hyperlink"/>
                  <w:rFonts w:ascii="Arial" w:hAnsi="Arial" w:cs="Arial"/>
                  <w:color w:val="0070C0"/>
                </w:rPr>
                <w:t>CIL video</w:t>
              </w:r>
            </w:hyperlink>
            <w:r>
              <w:rPr>
                <w:rFonts w:ascii="Arial" w:hAnsi="Arial" w:cs="Arial"/>
                <w:color w:val="000000"/>
              </w:rPr>
              <w:t xml:space="preserve"> spotlights how Centers for Independent Living (CILs) are advancing accessible and affordable housing for people with disabilities. Featuring a real-world example, the video highlights the vital role CILs play in helping individuals navigate housing systems, overcome barriers, and live independently in their communities.</w:t>
            </w:r>
          </w:p>
          <w:p w14:paraId="7C79AE4F" w14:textId="77777777" w:rsidR="004453D9" w:rsidRDefault="004453D9">
            <w:pPr>
              <w:spacing w:after="160" w:line="276" w:lineRule="auto"/>
              <w:rPr>
                <w:rFonts w:ascii="Arial" w:hAnsi="Arial" w:cs="Arial"/>
                <w:color w:val="000000"/>
              </w:rPr>
            </w:pPr>
            <w:r>
              <w:rPr>
                <w:rFonts w:ascii="Arial" w:hAnsi="Arial" w:cs="Arial"/>
                <w:color w:val="000000"/>
              </w:rPr>
              <w:t xml:space="preserve">As always, please feel free to contact </w:t>
            </w:r>
            <w:hyperlink r:id="rId46" w:history="1">
              <w:r w:rsidRPr="004453D9">
                <w:rPr>
                  <w:rStyle w:val="Hyperlink"/>
                  <w:rFonts w:ascii="Arial" w:hAnsi="Arial" w:cs="Arial"/>
                  <w:color w:val="0070C0"/>
                </w:rPr>
                <w:t>OILP@acl.hhs.gov</w:t>
              </w:r>
            </w:hyperlink>
            <w:r>
              <w:rPr>
                <w:rFonts w:ascii="Arial" w:hAnsi="Arial" w:cs="Arial"/>
                <w:color w:val="000000"/>
              </w:rPr>
              <w:t xml:space="preserve"> if you have questions.</w:t>
            </w:r>
          </w:p>
          <w:p w14:paraId="6320F752" w14:textId="77777777" w:rsidR="004453D9" w:rsidRDefault="004453D9">
            <w:pPr>
              <w:spacing w:after="160" w:line="276" w:lineRule="auto"/>
              <w:rPr>
                <w:rFonts w:ascii="Arial" w:hAnsi="Arial" w:cs="Arial"/>
              </w:rPr>
            </w:pPr>
            <w:r>
              <w:rPr>
                <w:rFonts w:ascii="Arial" w:hAnsi="Arial" w:cs="Arial"/>
                <w:color w:val="000000"/>
              </w:rPr>
              <w:t>Sincerely,</w:t>
            </w:r>
          </w:p>
          <w:p w14:paraId="02BCF0EA" w14:textId="77777777" w:rsidR="004453D9" w:rsidRDefault="004453D9">
            <w:pPr>
              <w:spacing w:after="160" w:line="276" w:lineRule="auto"/>
              <w:rPr>
                <w:rFonts w:ascii="Arial" w:hAnsi="Arial" w:cs="Arial"/>
              </w:rPr>
            </w:pPr>
            <w:r>
              <w:rPr>
                <w:rFonts w:ascii="Arial" w:hAnsi="Arial" w:cs="Arial"/>
                <w:color w:val="000000"/>
              </w:rPr>
              <w:t>The OILP Team</w:t>
            </w:r>
          </w:p>
        </w:tc>
      </w:tr>
      <w:tr w:rsidR="004453D9" w14:paraId="213AE53A" w14:textId="77777777" w:rsidTr="004B2A8A">
        <w:trPr>
          <w:tblCellSpacing w:w="0" w:type="dxa"/>
        </w:trPr>
        <w:tc>
          <w:tcPr>
            <w:tcW w:w="0" w:type="auto"/>
            <w:tcBorders>
              <w:top w:val="nil"/>
              <w:left w:val="nil"/>
              <w:bottom w:val="single" w:sz="8" w:space="0" w:color="E5E7EB"/>
              <w:right w:val="nil"/>
            </w:tcBorders>
            <w:shd w:val="clear" w:color="auto" w:fill="FFFFFF"/>
            <w:tcMar>
              <w:top w:w="330" w:type="dxa"/>
              <w:left w:w="420" w:type="dxa"/>
              <w:bottom w:w="330" w:type="dxa"/>
              <w:right w:w="420" w:type="dxa"/>
            </w:tcMar>
            <w:vAlign w:val="center"/>
          </w:tcPr>
          <w:p w14:paraId="46B8239C" w14:textId="77777777" w:rsidR="004453D9" w:rsidRDefault="004453D9">
            <w:pPr>
              <w:spacing w:after="160" w:line="276" w:lineRule="auto"/>
              <w:rPr>
                <w:rFonts w:ascii="Arial" w:hAnsi="Arial" w:cs="Arial"/>
              </w:rPr>
            </w:pPr>
          </w:p>
        </w:tc>
      </w:tr>
    </w:tbl>
    <w:p w14:paraId="2D63CC4C" w14:textId="77777777" w:rsidR="00A1508E" w:rsidRDefault="00A1508E"/>
    <w:sectPr w:rsidR="00A15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66C6E"/>
    <w:multiLevelType w:val="multilevel"/>
    <w:tmpl w:val="12049FAE"/>
    <w:lvl w:ilvl="0">
      <w:start w:val="1"/>
      <w:numFmt w:val="bullet"/>
      <w:lvlText w:val=""/>
      <w:lvlJc w:val="left"/>
      <w:pPr>
        <w:tabs>
          <w:tab w:val="num" w:pos="720"/>
        </w:tabs>
        <w:ind w:left="720" w:hanging="360"/>
      </w:pPr>
      <w:rPr>
        <w:rFonts w:ascii="Symbol" w:hAnsi="Symbol" w:hint="default"/>
        <w:color w:val="00000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32781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3D9"/>
    <w:rsid w:val="00071466"/>
    <w:rsid w:val="002904AA"/>
    <w:rsid w:val="002D22C9"/>
    <w:rsid w:val="004453D9"/>
    <w:rsid w:val="00474205"/>
    <w:rsid w:val="004750C2"/>
    <w:rsid w:val="004B2A8A"/>
    <w:rsid w:val="004D0004"/>
    <w:rsid w:val="00712B40"/>
    <w:rsid w:val="00774493"/>
    <w:rsid w:val="009563D3"/>
    <w:rsid w:val="00A1508E"/>
    <w:rsid w:val="00AD7F83"/>
    <w:rsid w:val="00B350DF"/>
    <w:rsid w:val="00B9204B"/>
    <w:rsid w:val="00C02DB8"/>
    <w:rsid w:val="00C93FAE"/>
    <w:rsid w:val="00D77CDB"/>
    <w:rsid w:val="00E55F6B"/>
    <w:rsid w:val="00E93490"/>
    <w:rsid w:val="00EB5AEE"/>
    <w:rsid w:val="00EF0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8CEB3"/>
  <w15:chartTrackingRefBased/>
  <w15:docId w15:val="{C6A1F8D9-1352-4CDA-951E-0E999964F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3D9"/>
    <w:pPr>
      <w:spacing w:after="0" w:line="240" w:lineRule="auto"/>
    </w:pPr>
    <w:rPr>
      <w:rFonts w:ascii="Aptos" w:eastAsia="Aptos" w:hAnsi="Aptos" w:cs="Aptos"/>
      <w:kern w:val="0"/>
    </w:rPr>
  </w:style>
  <w:style w:type="paragraph" w:styleId="Heading1">
    <w:name w:val="heading 1"/>
    <w:basedOn w:val="Heading3"/>
    <w:next w:val="Normal"/>
    <w:link w:val="Heading1Char"/>
    <w:uiPriority w:val="9"/>
    <w:qFormat/>
    <w:rsid w:val="004D0004"/>
    <w:pPr>
      <w:outlineLvl w:val="0"/>
    </w:pPr>
    <w:rPr>
      <w:rFonts w:ascii="Arial" w:hAnsi="Arial" w:cs="Arial"/>
      <w:color w:val="auto"/>
    </w:rPr>
  </w:style>
  <w:style w:type="paragraph" w:styleId="Heading2">
    <w:name w:val="heading 2"/>
    <w:basedOn w:val="Normal"/>
    <w:next w:val="Normal"/>
    <w:link w:val="Heading2Char"/>
    <w:uiPriority w:val="9"/>
    <w:unhideWhenUsed/>
    <w:qFormat/>
    <w:rsid w:val="00445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453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3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3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3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3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3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3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004"/>
    <w:rPr>
      <w:rFonts w:ascii="Arial" w:eastAsiaTheme="majorEastAsia" w:hAnsi="Arial" w:cs="Arial"/>
      <w:kern w:val="0"/>
      <w:sz w:val="28"/>
      <w:szCs w:val="28"/>
    </w:rPr>
  </w:style>
  <w:style w:type="character" w:customStyle="1" w:styleId="Heading2Char">
    <w:name w:val="Heading 2 Char"/>
    <w:basedOn w:val="DefaultParagraphFont"/>
    <w:link w:val="Heading2"/>
    <w:uiPriority w:val="9"/>
    <w:rsid w:val="004453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453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3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3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3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3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3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3D9"/>
    <w:rPr>
      <w:rFonts w:eastAsiaTheme="majorEastAsia" w:cstheme="majorBidi"/>
      <w:color w:val="272727" w:themeColor="text1" w:themeTint="D8"/>
    </w:rPr>
  </w:style>
  <w:style w:type="paragraph" w:styleId="Title">
    <w:name w:val="Title"/>
    <w:basedOn w:val="Normal"/>
    <w:next w:val="Normal"/>
    <w:link w:val="TitleChar"/>
    <w:uiPriority w:val="10"/>
    <w:qFormat/>
    <w:rsid w:val="004453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3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3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3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3D9"/>
    <w:pPr>
      <w:spacing w:before="160"/>
      <w:jc w:val="center"/>
    </w:pPr>
    <w:rPr>
      <w:i/>
      <w:iCs/>
      <w:color w:val="404040" w:themeColor="text1" w:themeTint="BF"/>
    </w:rPr>
  </w:style>
  <w:style w:type="character" w:customStyle="1" w:styleId="QuoteChar">
    <w:name w:val="Quote Char"/>
    <w:basedOn w:val="DefaultParagraphFont"/>
    <w:link w:val="Quote"/>
    <w:uiPriority w:val="29"/>
    <w:rsid w:val="004453D9"/>
    <w:rPr>
      <w:i/>
      <w:iCs/>
      <w:color w:val="404040" w:themeColor="text1" w:themeTint="BF"/>
    </w:rPr>
  </w:style>
  <w:style w:type="paragraph" w:styleId="ListParagraph">
    <w:name w:val="List Paragraph"/>
    <w:basedOn w:val="Normal"/>
    <w:uiPriority w:val="34"/>
    <w:qFormat/>
    <w:rsid w:val="004453D9"/>
    <w:pPr>
      <w:ind w:left="720"/>
      <w:contextualSpacing/>
    </w:pPr>
  </w:style>
  <w:style w:type="character" w:styleId="IntenseEmphasis">
    <w:name w:val="Intense Emphasis"/>
    <w:basedOn w:val="DefaultParagraphFont"/>
    <w:uiPriority w:val="21"/>
    <w:qFormat/>
    <w:rsid w:val="004453D9"/>
    <w:rPr>
      <w:i/>
      <w:iCs/>
      <w:color w:val="0F4761" w:themeColor="accent1" w:themeShade="BF"/>
    </w:rPr>
  </w:style>
  <w:style w:type="paragraph" w:styleId="IntenseQuote">
    <w:name w:val="Intense Quote"/>
    <w:basedOn w:val="Normal"/>
    <w:next w:val="Normal"/>
    <w:link w:val="IntenseQuoteChar"/>
    <w:uiPriority w:val="30"/>
    <w:qFormat/>
    <w:rsid w:val="00445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3D9"/>
    <w:rPr>
      <w:i/>
      <w:iCs/>
      <w:color w:val="0F4761" w:themeColor="accent1" w:themeShade="BF"/>
    </w:rPr>
  </w:style>
  <w:style w:type="character" w:styleId="IntenseReference">
    <w:name w:val="Intense Reference"/>
    <w:basedOn w:val="DefaultParagraphFont"/>
    <w:uiPriority w:val="32"/>
    <w:qFormat/>
    <w:rsid w:val="004453D9"/>
    <w:rPr>
      <w:b/>
      <w:bCs/>
      <w:smallCaps/>
      <w:color w:val="0F4761" w:themeColor="accent1" w:themeShade="BF"/>
      <w:spacing w:val="5"/>
    </w:rPr>
  </w:style>
  <w:style w:type="character" w:styleId="Hyperlink">
    <w:name w:val="Hyperlink"/>
    <w:basedOn w:val="DefaultParagraphFont"/>
    <w:uiPriority w:val="99"/>
    <w:unhideWhenUsed/>
    <w:rsid w:val="004453D9"/>
    <w:rPr>
      <w:color w:val="467886"/>
      <w:u w:val="single"/>
    </w:rPr>
  </w:style>
  <w:style w:type="character" w:styleId="FollowedHyperlink">
    <w:name w:val="FollowedHyperlink"/>
    <w:basedOn w:val="DefaultParagraphFont"/>
    <w:uiPriority w:val="99"/>
    <w:semiHidden/>
    <w:unhideWhenUsed/>
    <w:rsid w:val="00EF0C98"/>
    <w:rPr>
      <w:color w:val="96607D" w:themeColor="followedHyperlink"/>
      <w:u w:val="single"/>
    </w:rPr>
  </w:style>
  <w:style w:type="character" w:styleId="UnresolvedMention">
    <w:name w:val="Unresolved Mention"/>
    <w:basedOn w:val="DefaultParagraphFont"/>
    <w:uiPriority w:val="99"/>
    <w:semiHidden/>
    <w:unhideWhenUsed/>
    <w:rsid w:val="00EF0C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cc02.safelinks.protection.outlook.com/?url=https%3A%2F%2Facl.gov%2Fprograms%2Faging-and-disability-networks%2Fcenters-independent-living&amp;data=05%7C02%7CJennifer.Martin%40acl.hhs.gov%7Ca2faec6a2f164563eac808dec7caa5ed%7Cd58addea50534a808499ba4d944910df%7C0%7C0%7C639167870357856383%7CUnknown%7CTWFpbGZsb3d8eyJFbXB0eU1hcGkiOnRydWUsIlYiOiIwLjAuMDAwMCIsIlAiOiJXaW4zMiIsIkFOIjoiTWFpbCIsIldUIjoyfQ%3D%3D%7C0%7C%7C%7C&amp;sdata=vkhUZpL9aVuHUfZxwU8RuWjSrjBmJONwp6LclIXe2X8%3D&amp;reserved=0" TargetMode="External"/><Relationship Id="rId18" Type="http://schemas.openxmlformats.org/officeDocument/2006/relationships/hyperlink" Target="https://gcc02.safelinks.protection.outlook.com/?url=https%3A%2F%2Filttacenter.org%2Farchive&amp;data=05%7C02%7CJennifer.Martin%40acl.hhs.gov%7Ca2faec6a2f164563eac808dec7caa5ed%7Cd58addea50534a808499ba4d944910df%7C0%7C0%7C639167870357908490%7CUnknown%7CTWFpbGZsb3d8eyJFbXB0eU1hcGkiOnRydWUsIlYiOiIwLjAuMDAwMCIsIlAiOiJXaW4zMiIsIkFOIjoiTWFpbCIsIldUIjoyfQ%3D%3D%7C0%7C%7C%7C&amp;sdata=QRLNyNdON77i41as1zWv%2F7%2Ft5ZFCFOckgt5ynx36KSo%3D&amp;reserved=0" TargetMode="External"/><Relationship Id="rId26" Type="http://schemas.openxmlformats.org/officeDocument/2006/relationships/hyperlink" Target="https://gcc02.safelinks.protection.outlook.com/?url=https%3A%2F%2Fus02web.zoom.us%2Fmeeting%2Fregister%2FlypTJRiqTDOxV4x4PFdHXA%23%2Fregistration&amp;data=05%7C02%7CJennifer.Martin%40acl.hhs.gov%7Ca2faec6a2f164563eac808dec7caa5ed%7Cd58addea50534a808499ba4d944910df%7C0%7C0%7C639167870358059707%7CUnknown%7CTWFpbGZsb3d8eyJFbXB0eU1hcGkiOnRydWUsIlYiOiIwLjAuMDAwMCIsIlAiOiJXaW4zMiIsIkFOIjoiTWFpbCIsIldUIjoyfQ%3D%3D%7C0%7C%7C%7C&amp;sdata=s24vrXYjTs%2F9nlvhXL0vokWPDoIs9FGm0wW%2FjtlYZoo%3D&amp;reserved=0" TargetMode="External"/><Relationship Id="rId39" Type="http://schemas.openxmlformats.org/officeDocument/2006/relationships/hyperlink" Target="https://gcc02.safelinks.protection.outlook.com/?url=https%3A%2F%2Fwww.cilo.org%2F&amp;data=05%7C02%7CJennifer.Martin%40acl.hhs.gov%7Ca2faec6a2f164563eac808dec7caa5ed%7Cd58addea50534a808499ba4d944910df%7C0%7C0%7C639167870358301535%7CUnknown%7CTWFpbGZsb3d8eyJFbXB0eU1hcGkiOnRydWUsIlYiOiIwLjAuMDAwMCIsIlAiOiJXaW4zMiIsIkFOIjoiTWFpbCIsIldUIjoyfQ%3D%3D%7C0%7C%7C%7C&amp;sdata=bx9yhEtAi2jy53XsyGXbWV2hjkHXi2%2F0GfB96l6kTRI%3D&amp;reserved=0" TargetMode="External"/><Relationship Id="rId21" Type="http://schemas.openxmlformats.org/officeDocument/2006/relationships/hyperlink" Target="https://gcc02.safelinks.protection.outlook.com/?url=https%3A%2F%2Filttacenter.org%2Fask-anything-open-office-hour_june_2026%2F&amp;data=05%7C02%7CJennifer.Martin%40acl.hhs.gov%7Ca2faec6a2f164563eac808dec7caa5ed%7Cd58addea50534a808499ba4d944910df%7C0%7C0%7C639167870357957546%7CUnknown%7CTWFpbGZsb3d8eyJFbXB0eU1hcGkiOnRydWUsIlYiOiIwLjAuMDAwMCIsIlAiOiJXaW4zMiIsIkFOIjoiTWFpbCIsIldUIjoyfQ%3D%3D%7C0%7C%7C%7C&amp;sdata=HVYGE%2BOXTHg%2Beovw%2BmNGIxqyNAyT%2BVPFMWLgcBbCapI%3D&amp;reserved=0" TargetMode="External"/><Relationship Id="rId34" Type="http://schemas.openxmlformats.org/officeDocument/2006/relationships/hyperlink" Target="https://gcc02.safelinks.protection.outlook.com/?url=https%3A%2F%2Fclick.connect.hhs.gov%2F%3Fqs%3DeyJkZWtJZCI6IjU5M2M4ZTcyLTFjMTEtNDBhMy1hMGUyLTg4ODE4Yjc3ODVmMiIsImRla1ZlcnNpb24iOjEsIml2IjoicnBoVUJWdUpBUVgwcXdPTFBCZ2p4UT09IiwiY2lwaGVyVGV4dCI6ImVWYWE4NFczTVZUdHNNTEcvbWY1MkJtK1IxN01zYUNJQitibmRqOTRpUkMzWGJYOFBuV25UZ2FYWW5kaCs1ZWFVRUYyeFM2YmNHTUtRdHRPV3dwV1J0LzVycGhVQlZ1SkFRWDBxd09MUEJnanhRPT0iLCJhdXRoVGFnIjoiZHNVdW0zQmpDa0xiVGxzS1ZrYmYrUT09In0%253D&amp;data=05%7C02%7CJennifer.Martin%40acl.hhs.gov%7Ca2faec6a2f164563eac808dec7caa5ed%7Cd58addea50534a808499ba4d944910df%7C0%7C0%7C639167870358210144%7CUnknown%7CTWFpbGZsb3d8eyJFbXB0eU1hcGkiOnRydWUsIlYiOiIwLjAuMDAwMCIsIlAiOiJXaW4zMiIsIkFOIjoiTWFpbCIsIldUIjoyfQ%3D%3D%7C0%7C%7C%7C&amp;sdata=mD%2F4wZ9UedyH2QlpTRslWv7%2Fazcc%2FF5o4PGZgE1j2Lc%3D&amp;reserved=0" TargetMode="External"/><Relationship Id="rId42" Type="http://schemas.openxmlformats.org/officeDocument/2006/relationships/hyperlink" Target="mailto:OILP@acl.hhs.gov" TargetMode="External"/><Relationship Id="rId47" Type="http://schemas.openxmlformats.org/officeDocument/2006/relationships/fontTable" Target="fontTable.xml"/><Relationship Id="rId7" Type="http://schemas.openxmlformats.org/officeDocument/2006/relationships/hyperlink" Target="https://gcc02.safelinks.protection.outlook.com/?url=https%3A%2F%2Facl.gov%2Fprograms%2Fil-comp&amp;data=05%7C02%7CJennifer.Martin%40acl.hhs.gov%7Ca2faec6a2f164563eac808dec7caa5ed%7Cd58addea50534a808499ba4d944910df%7C0%7C0%7C639167870357739802%7CUnknown%7CTWFpbGZsb3d8eyJFbXB0eU1hcGkiOnRydWUsIlYiOiIwLjAuMDAwMCIsIlAiOiJXaW4zMiIsIkFOIjoiTWFpbCIsIldUIjoyfQ%3D%3D%7C0%7C%7C%7C&amp;sdata=ghZtrM2%2FQCfW5AxxXbUvaMNE0gQ0OyqU6sv6tqaFMHk%3D&amp;reserved=0" TargetMode="External"/><Relationship Id="rId2" Type="http://schemas.openxmlformats.org/officeDocument/2006/relationships/styles" Target="styles.xml"/><Relationship Id="rId16" Type="http://schemas.openxmlformats.org/officeDocument/2006/relationships/hyperlink" Target="mailto:ILTTACenter@mso.umt.edu" TargetMode="External"/><Relationship Id="rId29" Type="http://schemas.openxmlformats.org/officeDocument/2006/relationships/hyperlink" Target="https://gcc02.safelinks.protection.outlook.com/?url=https%3A%2F%2Filttacenter.org%2Fcourse%2Fdelivering-independent-living-services%2F&amp;data=05%7C02%7CJennifer.Martin%40acl.hhs.gov%7Ca2faec6a2f164563eac808dec7caa5ed%7Cd58addea50534a808499ba4d944910df%7C0%7C0%7C639167870358111741%7CUnknown%7CTWFpbGZsb3d8eyJFbXB0eU1hcGkiOnRydWUsIlYiOiIwLjAuMDAwMCIsIlAiOiJXaW4zMiIsIkFOIjoiTWFpbCIsIldUIjoyfQ%3D%3D%7C0%7C%7C%7C&amp;sdata=zScro3OrulayO7CEG3zw8Go%2Fr4eHNu2mED0%2FrZV%2BhnE%3D&amp;reserved=0" TargetMode="External"/><Relationship Id="rId1" Type="http://schemas.openxmlformats.org/officeDocument/2006/relationships/numbering" Target="numbering.xml"/><Relationship Id="rId6" Type="http://schemas.openxmlformats.org/officeDocument/2006/relationships/hyperlink" Target="https://gcc02.safelinks.protection.outlook.com/?url=https%3A%2F%2Facl.gov%2Fprograms%2Faging-and-disability-networks%2Fcenters-independent-living&amp;data=05%7C02%7CJennifer.Martin%40acl.hhs.gov%7Ca2faec6a2f164563eac808dec7caa5ed%7Cd58addea50534a808499ba4d944910df%7C0%7C0%7C639167870357722398%7CUnknown%7CTWFpbGZsb3d8eyJFbXB0eU1hcGkiOnRydWUsIlYiOiIwLjAuMDAwMCIsIlAiOiJXaW4zMiIsIkFOIjoiTWFpbCIsIldUIjoyfQ%3D%3D%7C0%7C%7C%7C&amp;sdata=FTTzt23dVbnzP%2F%2BASY%2Fj5UnEYFPmWZeJ2gWtT0Zx7WY%3D&amp;reserved=0" TargetMode="External"/><Relationship Id="rId11" Type="http://schemas.openxmlformats.org/officeDocument/2006/relationships/hyperlink" Target="https://gcc02.safelinks.protection.outlook.com/?url=https%3A%2F%2Facl.gov%2Fprograms%2Fcenters-independent-living%2Ffiscal-information-il-programs&amp;data=05%7C02%7CJennifer.Martin%40acl.hhs.gov%7Ca2faec6a2f164563eac808dec7caa5ed%7Cd58addea50534a808499ba4d944910df%7C0%7C0%7C639167870357813256%7CUnknown%7CTWFpbGZsb3d8eyJFbXB0eU1hcGkiOnRydWUsIlYiOiIwLjAuMDAwMCIsIlAiOiJXaW4zMiIsIkFOIjoiTWFpbCIsIldUIjoyfQ%3D%3D%7C0%7C%7C%7C&amp;sdata=6A0cHfUQNVrlqZP%2FCD%2FZreOI6EESQyPy0GEgBwSfV%2Bg%3D&amp;reserved=0" TargetMode="External"/><Relationship Id="rId24" Type="http://schemas.openxmlformats.org/officeDocument/2006/relationships/hyperlink" Target="https://gcc02.safelinks.protection.outlook.com/?url=https%3A%2F%2Fus02web.zoom.us%2Fmeeting%2Fregister%2F38D7KYQ9SSSaNDSs_ytA1Q%23%2Fregistration&amp;data=05%7C02%7CJennifer.Martin%40acl.hhs.gov%7Ca2faec6a2f164563eac808dec7caa5ed%7Cd58addea50534a808499ba4d944910df%7C0%7C0%7C639167870358026703%7CUnknown%7CTWFpbGZsb3d8eyJFbXB0eU1hcGkiOnRydWUsIlYiOiIwLjAuMDAwMCIsIlAiOiJXaW4zMiIsIkFOIjoiTWFpbCIsIldUIjoyfQ%3D%3D%7C0%7C%7C%7C&amp;sdata=yYl%2FfOmHTYKrVdr69XjjIPpZ2obxmlFu7Fpyvql%2B2Zg%3D&amp;reserved=0" TargetMode="External"/><Relationship Id="rId32" Type="http://schemas.openxmlformats.org/officeDocument/2006/relationships/hyperlink" Target="https://gcc02.safelinks.protection.outlook.com/?url=https%3A%2F%2Fwww.hud.gov%2Fhud-partners%2Faccessibility-first-training&amp;data=05%7C02%7CJennifer.Martin%40acl.hhs.gov%7Ca2faec6a2f164563eac808dec7caa5ed%7Cd58addea50534a808499ba4d944910df%7C0%7C0%7C639167870358175042%7CUnknown%7CTWFpbGZsb3d8eyJFbXB0eU1hcGkiOnRydWUsIlYiOiIwLjAuMDAwMCIsIlAiOiJXaW4zMiIsIkFOIjoiTWFpbCIsIldUIjoyfQ%3D%3D%7C0%7C%7C%7C&amp;sdata=Xf2KgzQf4ODR8IrjBRDCajqsZs2167LOR%2FpMNmhKKZA%3D&amp;reserved=0" TargetMode="External"/><Relationship Id="rId37" Type="http://schemas.openxmlformats.org/officeDocument/2006/relationships/hyperlink" Target="https://gcc02.safelinks.protection.outlook.com/?url=http%3A%2F%2Fwww.cilnwf.org%2F&amp;data=05%7C02%7CJennifer.Martin%40acl.hhs.gov%7Ca2faec6a2f164563eac808dec7caa5ed%7Cd58addea50534a808499ba4d944910df%7C0%7C0%7C639167870358263243%7CUnknown%7CTWFpbGZsb3d8eyJFbXB0eU1hcGkiOnRydWUsIlYiOiIwLjAuMDAwMCIsIlAiOiJXaW4zMiIsIkFOIjoiTWFpbCIsIldUIjoyfQ%3D%3D%7C0%7C%7C%7C&amp;sdata=k5n6uAatthQhClzLY%2F5FMHPxEFINfJr7CIUx4OavSPA%3D&amp;reserved=0" TargetMode="External"/><Relationship Id="rId40" Type="http://schemas.openxmlformats.org/officeDocument/2006/relationships/hyperlink" Target="https://gcc02.safelinks.protection.outlook.com/?url=https%3A%2F%2Fability1st.org%2F&amp;data=05%7C02%7CJennifer.Martin%40acl.hhs.gov%7Ca2faec6a2f164563eac808dec7caa5ed%7Cd58addea50534a808499ba4d944910df%7C0%7C0%7C639167870358319048%7CUnknown%7CTWFpbGZsb3d8eyJFbXB0eU1hcGkiOnRydWUsIlYiOiIwLjAuMDAwMCIsIlAiOiJXaW4zMiIsIkFOIjoiTWFpbCIsIldUIjoyfQ%3D%3D%7C0%7C%7C%7C&amp;sdata=l2txasWhN0Ilc2yJC8xQ1q3Oo%2BtBfo%2FttaM0ADLzagc%3D&amp;reserved=0" TargetMode="External"/><Relationship Id="rId45" Type="http://schemas.openxmlformats.org/officeDocument/2006/relationships/hyperlink" Target="https://gcc02.safelinks.protection.outlook.com/?url=https%3A%2F%2Fwww.youtube.com%2Fwatch%3Fv%3D9S65wNgH9Mk%26list%3DPLZLMVKd8yBA2UhUU59vfpJRWiX6fqLZyR%26index%3D1&amp;data=05%7C02%7CJennifer.Martin%40acl.hhs.gov%7Ca2faec6a2f164563eac808dec7caa5ed%7Cd58addea50534a808499ba4d944910df%7C0%7C0%7C639167870358389247%7CUnknown%7CTWFpbGZsb3d8eyJFbXB0eU1hcGkiOnRydWUsIlYiOiIwLjAuMDAwMCIsIlAiOiJXaW4zMiIsIkFOIjoiTWFpbCIsIldUIjoyfQ%3D%3D%7C0%7C%7C%7C&amp;sdata=us6kFIY5gtW%2FMMhgGMF2YMqAzpOnnfQyaJcGDmFpqZ4%3D&amp;reserved=0" TargetMode="External"/><Relationship Id="rId5" Type="http://schemas.openxmlformats.org/officeDocument/2006/relationships/hyperlink" Target="mailto:OILP@acl.hhs.gov" TargetMode="External"/><Relationship Id="rId15" Type="http://schemas.openxmlformats.org/officeDocument/2006/relationships/hyperlink" Target="https://gcc02.safelinks.protection.outlook.com/?url=https%3A%2F%2Fevent.webcasts.com%2Fstarthere.jsp%3Fei%3D1762777%26tp_key%3D26a71bab7d&amp;data=05%7C02%7CJennifer.Martin%40acl.hhs.gov%7Ca2faec6a2f164563eac808dec7caa5ed%7Cd58addea50534a808499ba4d944910df%7C0%7C0%7C639167870357873751%7CUnknown%7CTWFpbGZsb3d8eyJFbXB0eU1hcGkiOnRydWUsIlYiOiIwLjAuMDAwMCIsIlAiOiJXaW4zMiIsIkFOIjoiTWFpbCIsIldUIjoyfQ%3D%3D%7C0%7C%7C%7C&amp;sdata=Ny4R5pLpFG6M1cr%2BhdKtC0Dj7p8LlsmF7WVIbodsIHk%3D&amp;reserved=0" TargetMode="External"/><Relationship Id="rId23" Type="http://schemas.openxmlformats.org/officeDocument/2006/relationships/hyperlink" Target="https://gcc02.safelinks.protection.outlook.com/?url=https%3A%2F%2Filttacenter.org%2Fsilc-connection-june-2026%2F&amp;data=05%7C02%7CJennifer.Martin%40acl.hhs.gov%7Ca2faec6a2f164563eac808dec7caa5ed%7Cd58addea50534a808499ba4d944910df%7C0%7C0%7C639167870357993919%7CUnknown%7CTWFpbGZsb3d8eyJFbXB0eU1hcGkiOnRydWUsIlYiOiIwLjAuMDAwMCIsIlAiOiJXaW4zMiIsIkFOIjoiTWFpbCIsIldUIjoyfQ%3D%3D%7C0%7C%7C%7C&amp;sdata=A3d1tHgs4G6X%2BY9TzcIEe3Q6Lhn82x4uI4NNCc3FVY0%3D&amp;reserved=0" TargetMode="External"/><Relationship Id="rId28" Type="http://schemas.openxmlformats.org/officeDocument/2006/relationships/hyperlink" Target="https://gcc02.safelinks.protection.outlook.com/?url=https%3A%2F%2Filttacenter.org%2Fcourse%2Fcenter-for-independent-living-cil-fundamentals%2F&amp;data=05%7C02%7CJennifer.Martin%40acl.hhs.gov%7Ca2faec6a2f164563eac808dec7caa5ed%7Cd58addea50534a808499ba4d944910df%7C0%7C0%7C639167870358093451%7CUnknown%7CTWFpbGZsb3d8eyJFbXB0eU1hcGkiOnRydWUsIlYiOiIwLjAuMDAwMCIsIlAiOiJXaW4zMiIsIkFOIjoiTWFpbCIsIldUIjoyfQ%3D%3D%7C0%7C%7C%7C&amp;sdata=6sl41klWgcuXWWQyvZCp1kDXiR1NLGCqpb6f2ul4tHI%3D&amp;reserved=0" TargetMode="External"/><Relationship Id="rId36" Type="http://schemas.openxmlformats.org/officeDocument/2006/relationships/hyperlink" Target="https://gcc02.safelinks.protection.outlook.com/?url=https%3A%2F%2Findependenceinc.org%2F&amp;data=05%7C02%7CJennifer.Martin%40acl.hhs.gov%7Ca2faec6a2f164563eac808dec7caa5ed%7Cd58addea50534a808499ba4d944910df%7C0%7C0%7C639167870358245671%7CUnknown%7CTWFpbGZsb3d8eyJFbXB0eU1hcGkiOnRydWUsIlYiOiIwLjAuMDAwMCIsIlAiOiJXaW4zMiIsIkFOIjoiTWFpbCIsIldUIjoyfQ%3D%3D%7C0%7C%7C%7C&amp;sdata=Mfv%2FkJ6xW7NozBzkSxs%2FQRV9mlckLYN3ZI1f1i9zW7g%3D&amp;reserved=0" TargetMode="External"/><Relationship Id="rId10" Type="http://schemas.openxmlformats.org/officeDocument/2006/relationships/hyperlink" Target="https://gcc02.safelinks.protection.outlook.com/?url=https%3A%2F%2Fwww.hhs.gov%2Fabout%2Fagencies%2Fasa%2Fpsc%2Findirect-cost-negotiations%2Fcontact-us%2Findex.html&amp;data=05%7C02%7CJennifer.Martin%40acl.hhs.gov%7Ca2faec6a2f164563eac808dec7caa5ed%7Cd58addea50534a808499ba4d944910df%7C0%7C0%7C639167870357791689%7CUnknown%7CTWFpbGZsb3d8eyJFbXB0eU1hcGkiOnRydWUsIlYiOiIwLjAuMDAwMCIsIlAiOiJXaW4zMiIsIkFOIjoiTWFpbCIsIldUIjoyfQ%3D%3D%7C0%7C%7C%7C&amp;sdata=qB%2FzVfBBwGrULwhlLdt007NNdTU57d9v94oQuucptrk%3D&amp;reserved=0" TargetMode="External"/><Relationship Id="rId19" Type="http://schemas.openxmlformats.org/officeDocument/2006/relationships/hyperlink" Target="https://gcc02.safelinks.protection.outlook.com/?url=https%3A%2F%2Fumt.co1.qualtrics.com%2Fjfe%2Fform%2FSV_daPZQalhlfFpDWC&amp;data=05%7C02%7CJennifer.Martin%40acl.hhs.gov%7Ca2faec6a2f164563eac808dec7caa5ed%7Cd58addea50534a808499ba4d944910df%7C0%7C0%7C639167870357925264%7CUnknown%7CTWFpbGZsb3d8eyJFbXB0eU1hcGkiOnRydWUsIlYiOiIwLjAuMDAwMCIsIlAiOiJXaW4zMiIsIkFOIjoiTWFpbCIsIldUIjoyfQ%3D%3D%7C0%7C%7C%7C&amp;sdata=B1QuLm%2BP32EGLqb9gCDSufoXUCoQA7xFmqVGBUDne1s%3D&amp;reserved=0" TargetMode="External"/><Relationship Id="rId31" Type="http://schemas.openxmlformats.org/officeDocument/2006/relationships/hyperlink" Target="https://gcc02.safelinks.protection.outlook.com/?url=https%3A%2F%2Facl.gov%2Fprograms%2Fcommunity-living-programs%2Foffice-independent-living-programs-contact-list&amp;data=05%7C02%7CJennifer.Martin%40acl.hhs.gov%7Ca2faec6a2f164563eac808dec7caa5ed%7Cd58addea50534a808499ba4d944910df%7C0%7C0%7C639167870358156431%7CUnknown%7CTWFpbGZsb3d8eyJFbXB0eU1hcGkiOnRydWUsIlYiOiIwLjAuMDAwMCIsIlAiOiJXaW4zMiIsIkFOIjoiTWFpbCIsIldUIjoyfQ%3D%3D%7C0%7C%7C%7C&amp;sdata=W4drtG%2FGFSp3UyI6anGMIV3PuRnuFJGqO26UeG2zJDM%3D&amp;reserved=0" TargetMode="External"/><Relationship Id="rId44" Type="http://schemas.openxmlformats.org/officeDocument/2006/relationships/hyperlink" Target="https://gcc02.safelinks.protection.outlook.com/?url=https%3A%2F%2Fempowerprogram.hhs.gov%2F&amp;data=05%7C02%7CJennifer.Martin%40acl.hhs.gov%7Ca2faec6a2f164563eac808dec7caa5ed%7Cd58addea50534a808499ba4d944910df%7C0%7C0%7C639167870358371904%7CUnknown%7CTWFpbGZsb3d8eyJFbXB0eU1hcGkiOnRydWUsIlYiOiIwLjAuMDAwMCIsIlAiOiJXaW4zMiIsIkFOIjoiTWFpbCIsIldUIjoyfQ%3D%3D%7C0%7C%7C%7C&amp;sdata=s40ihbZt%2BnsL4O%2FWRzbe4WKDaFbWU6RUjQTL8btOyGI%3D&amp;reserved=0" TargetMode="External"/><Relationship Id="rId4" Type="http://schemas.openxmlformats.org/officeDocument/2006/relationships/webSettings" Target="webSettings.xml"/><Relationship Id="rId9" Type="http://schemas.openxmlformats.org/officeDocument/2006/relationships/hyperlink" Target="https://gcc02.safelinks.protection.outlook.com/?url=https%3A%2F%2Fportal.icas.hhs.gov%2Fwelcome&amp;data=05%7C02%7CJennifer.Martin%40acl.hhs.gov%7Ca2faec6a2f164563eac808dec7caa5ed%7Cd58addea50534a808499ba4d944910df%7C0%7C0%7C639167870357774219%7CUnknown%7CTWFpbGZsb3d8eyJFbXB0eU1hcGkiOnRydWUsIlYiOiIwLjAuMDAwMCIsIlAiOiJXaW4zMiIsIkFOIjoiTWFpbCIsIldUIjoyfQ%3D%3D%7C0%7C%7C%7C&amp;sdata=w6fqAKj7EOr1gKV425MW9vt4%2Fbr29kvldKl48UdvrSs%3D&amp;reserved=0" TargetMode="External"/><Relationship Id="rId14" Type="http://schemas.openxmlformats.org/officeDocument/2006/relationships/hyperlink" Target="mailto:erica.mcfadden@acl.hhs.gov" TargetMode="External"/><Relationship Id="rId22" Type="http://schemas.openxmlformats.org/officeDocument/2006/relationships/hyperlink" Target="https://gcc02.safelinks.protection.outlook.com/?url=https%3A%2F%2Fus02web.zoom.us%2Fmeeting%2Fregister%2F4wXi450TSmC9UvD4x-PpJQ%23%2F&amp;data=05%7C02%7CJennifer.Martin%40acl.hhs.gov%7Ca2faec6a2f164563eac808dec7caa5ed%7Cd58addea50534a808499ba4d944910df%7C0%7C0%7C639167870357977418%7CUnknown%7CTWFpbGZsb3d8eyJFbXB0eU1hcGkiOnRydWUsIlYiOiIwLjAuMDAwMCIsIlAiOiJXaW4zMiIsIkFOIjoiTWFpbCIsIldUIjoyfQ%3D%3D%7C0%7C%7C%7C&amp;sdata=%2BqSvkUGsHgnNhYXlaiHpqrJCR2V%2FO17Om3SuQFNpv54%3D&amp;reserved=0" TargetMode="External"/><Relationship Id="rId27" Type="http://schemas.openxmlformats.org/officeDocument/2006/relationships/hyperlink" Target="https://gcc02.safelinks.protection.outlook.com/?url=https%3A%2F%2Filttacenter.org%2Fe-courses%2F&amp;data=05%7C02%7CJennifer.Martin%40acl.hhs.gov%7Ca2faec6a2f164563eac808dec7caa5ed%7Cd58addea50534a808499ba4d944910df%7C0%7C0%7C639167870358076828%7CUnknown%7CTWFpbGZsb3d8eyJFbXB0eU1hcGkiOnRydWUsIlYiOiIwLjAuMDAwMCIsIlAiOiJXaW4zMiIsIkFOIjoiTWFpbCIsIldUIjoyfQ%3D%3D%7C0%7C%7C%7C&amp;sdata=raOoCZE8IFZE3191%2BnQ8GKFv40BfSoj8bAnr6dcgMbY%3D&amp;reserved=0" TargetMode="External"/><Relationship Id="rId30" Type="http://schemas.openxmlformats.org/officeDocument/2006/relationships/hyperlink" Target="https://gcc02.safelinks.protection.outlook.com/?url=https%3A%2F%2Fcommittoconnect.org%2Fvirtual-summit%2F&amp;data=05%7C02%7CJennifer.Martin%40acl.hhs.gov%7Ca2faec6a2f164563eac808dec7caa5ed%7Cd58addea50534a808499ba4d944910df%7C0%7C0%7C639167870358135991%7CUnknown%7CTWFpbGZsb3d8eyJFbXB0eU1hcGkiOnRydWUsIlYiOiIwLjAuMDAwMCIsIlAiOiJXaW4zMiIsIkFOIjoiTWFpbCIsIldUIjoyfQ%3D%3D%7C0%7C%7C%7C&amp;sdata=0DepFza6LfJFZMRV32UxpXdtFM%2BZ7sP5ltUA8S5ert8%3D&amp;reserved=0" TargetMode="External"/><Relationship Id="rId35" Type="http://schemas.openxmlformats.org/officeDocument/2006/relationships/hyperlink" Target="https://gcc02.safelinks.protection.outlook.com/?url=https%3A%2F%2Fclick.connect.hhs.gov%2F%3Fqs%3DeyJkZWtJZCI6IjhkNzAxMTRmLWMwN2ItNDE2ZC04ODg5LTE1ZjA5MTRkNzZjOCIsImRla1ZlcnNpb24iOjEsIml2IjoiZ0hQZk9idkFnSUg4RHhEVkpveHFLdz09IiwiY2lwaGVyVGV4dCI6IkFWOEdWV2p2aFk0SVBoUHZVRDBwNUVnS0hTdWRHcDdwWEtHUmV0L3Ewb2hIbTNYS1lpVkhhOVFnNWJWcXNvQkF0RCtMamRFZ0VQQnc0OTR4MkMrRGlsVElnSFBmT2J2QWdJSDhEeERWSm94cUt3PT0iLCJhdXRoVGFnIjoiaTQzUklCRHdjT1BlTWRndmc0cFV5QT09In0%253D&amp;data=05%7C02%7CJennifer.Martin%40acl.hhs.gov%7Ca2faec6a2f164563eac808dec7caa5ed%7Cd58addea50534a808499ba4d944910df%7C0%7C0%7C639167870358227263%7CUnknown%7CTWFpbGZsb3d8eyJFbXB0eU1hcGkiOnRydWUsIlYiOiIwLjAuMDAwMCIsIlAiOiJXaW4zMiIsIkFOIjoiTWFpbCIsIldUIjoyfQ%3D%3D%7C0%7C%7C%7C&amp;sdata=9PupbZw7rrKcfdsgJcDv%2FiYs0QDyW1BWHyrIdFo213U%3D&amp;reserved=0" TargetMode="External"/><Relationship Id="rId43" Type="http://schemas.openxmlformats.org/officeDocument/2006/relationships/hyperlink" Target="https://gcc02.safelinks.protection.outlook.com/?url=https%3A%2F%2Facl.gov%2Fsites%2Fdefault%2Ffiles%2FTransportation%2520Center%2Fnavigating-tribal-transportation-funding.pdf&amp;data=05%7C02%7CJennifer.Martin%40acl.hhs.gov%7Ca2faec6a2f164563eac808dec7caa5ed%7Cd58addea50534a808499ba4d944910df%7C0%7C0%7C639167870358353380%7CUnknown%7CTWFpbGZsb3d8eyJFbXB0eU1hcGkiOnRydWUsIlYiOiIwLjAuMDAwMCIsIlAiOiJXaW4zMiIsIkFOIjoiTWFpbCIsIldUIjoyfQ%3D%3D%7C0%7C%7C%7C&amp;sdata=4sFTk5GH29RXThj1QHypaSMt145A1hUj5%2BO8meeAywY%3D&amp;reserved=0" TargetMode="External"/><Relationship Id="rId48" Type="http://schemas.openxmlformats.org/officeDocument/2006/relationships/theme" Target="theme/theme1.xml"/><Relationship Id="rId8" Type="http://schemas.openxmlformats.org/officeDocument/2006/relationships/hyperlink" Target="https://gcc02.safelinks.protection.outlook.com/?url=https%3A%2F%2Fwww.hhs.gov%2Fabout%2Fagencies%2Fasa%2Fpsc%2Findirect-cost-negotiations%2Findex.html&amp;data=05%7C02%7CJennifer.Martin%40acl.hhs.gov%7Ca2faec6a2f164563eac808dec7caa5ed%7Cd58addea50534a808499ba4d944910df%7C0%7C0%7C639167870357757057%7CUnknown%7CTWFpbGZsb3d8eyJFbXB0eU1hcGkiOnRydWUsIlYiOiIwLjAuMDAwMCIsIlAiOiJXaW4zMiIsIkFOIjoiTWFpbCIsIldUIjoyfQ%3D%3D%7C0%7C%7C%7C&amp;sdata=2rPBlzRjIexzeDsjRbER68%2F4mNDPsE33S6gK3i7Im%2FM%3D&amp;reserved=0" TargetMode="External"/><Relationship Id="rId3" Type="http://schemas.openxmlformats.org/officeDocument/2006/relationships/settings" Target="settings.xml"/><Relationship Id="rId12" Type="http://schemas.openxmlformats.org/officeDocument/2006/relationships/hyperlink" Target="https://gcc02.safelinks.protection.outlook.com/?url=https%3A%2F%2Facl.gov%2Fprograms%2Fcommunity-living-programs%2Foffice-independent-living-programs-contact-list&amp;data=05%7C02%7CJennifer.Martin%40acl.hhs.gov%7Ca2faec6a2f164563eac808dec7caa5ed%7Cd58addea50534a808499ba4d944910df%7C0%7C0%7C639167870357837907%7CUnknown%7CTWFpbGZsb3d8eyJFbXB0eU1hcGkiOnRydWUsIlYiOiIwLjAuMDAwMCIsIlAiOiJXaW4zMiIsIkFOIjoiTWFpbCIsIldUIjoyfQ%3D%3D%7C0%7C%7C%7C&amp;sdata=7nuowWbMzUvD682VlTNkX10T%2FSnW60diQHbKCcsoxmM%3D&amp;reserved=0" TargetMode="External"/><Relationship Id="rId17" Type="http://schemas.openxmlformats.org/officeDocument/2006/relationships/hyperlink" Target="https://gcc02.safelinks.protection.outlook.com/?url=https%3A%2F%2Filttacenter.org%2F&amp;data=05%7C02%7CJennifer.Martin%40acl.hhs.gov%7Ca2faec6a2f164563eac808dec7caa5ed%7Cd58addea50534a808499ba4d944910df%7C0%7C0%7C639167870357890894%7CUnknown%7CTWFpbGZsb3d8eyJFbXB0eU1hcGkiOnRydWUsIlYiOiIwLjAuMDAwMCIsIlAiOiJXaW4zMiIsIkFOIjoiTWFpbCIsIldUIjoyfQ%3D%3D%7C0%7C%7C%7C&amp;sdata=y9og5F3cPdsWKgSEIL%2BQV3iy0W6JMeFNFkDRsqllFoY%3D&amp;reserved=0" TargetMode="External"/><Relationship Id="rId25" Type="http://schemas.openxmlformats.org/officeDocument/2006/relationships/hyperlink" Target="https://gcc02.safelinks.protection.outlook.com/?url=https%3A%2F%2Filttacenter.org%2Flearn-and-share-june-2026%2F&amp;data=05%7C02%7CJennifer.Martin%40acl.hhs.gov%7Ca2faec6a2f164563eac808dec7caa5ed%7Cd58addea50534a808499ba4d944910df%7C0%7C0%7C639167870358042972%7CUnknown%7CTWFpbGZsb3d8eyJFbXB0eU1hcGkiOnRydWUsIlYiOiIwLjAuMDAwMCIsIlAiOiJXaW4zMiIsIkFOIjoiTWFpbCIsIldUIjoyfQ%3D%3D%7C0%7C%7C%7C&amp;sdata=64vxEtuWuayCBKM7uvOofhd49wLw1DS6VJcmnOobW%2Bk%3D&amp;reserved=0" TargetMode="External"/><Relationship Id="rId33" Type="http://schemas.openxmlformats.org/officeDocument/2006/relationships/hyperlink" Target="https://gcc02.safelinks.protection.outlook.com/?url=https%3A%2F%2Facl.gov%2Fcultivating-connections-challenge&amp;data=05%7C02%7CJennifer.Martin%40acl.hhs.gov%7Ca2faec6a2f164563eac808dec7caa5ed%7Cd58addea50534a808499ba4d944910df%7C0%7C0%7C639167870358192254%7CUnknown%7CTWFpbGZsb3d8eyJFbXB0eU1hcGkiOnRydWUsIlYiOiIwLjAuMDAwMCIsIlAiOiJXaW4zMiIsIkFOIjoiTWFpbCIsIldUIjoyfQ%3D%3D%7C0%7C%7C%7C&amp;sdata=v9z093YUfOZ3W%2Fi1uibmPXAwLjXpGbXTbFyLby869ug%3D&amp;reserved=0" TargetMode="External"/><Relationship Id="rId38" Type="http://schemas.openxmlformats.org/officeDocument/2006/relationships/hyperlink" Target="https://gcc02.safelinks.protection.outlook.com/?url=http%3A%2F%2Fwww.tarpcil.org%2F&amp;data=05%7C02%7CJennifer.Martin%40acl.hhs.gov%7Ca2faec6a2f164563eac808dec7caa5ed%7Cd58addea50534a808499ba4d944910df%7C0%7C0%7C639167870358283305%7CUnknown%7CTWFpbGZsb3d8eyJFbXB0eU1hcGkiOnRydWUsIlYiOiIwLjAuMDAwMCIsIlAiOiJXaW4zMiIsIkFOIjoiTWFpbCIsIldUIjoyfQ%3D%3D%7C0%7C%7C%7C&amp;sdata=bN3ldA6XAvRxQs4SjQhuCkSmcopkmn7TuTed%2FF%2F9McI%3D&amp;reserved=0" TargetMode="External"/><Relationship Id="rId46" Type="http://schemas.openxmlformats.org/officeDocument/2006/relationships/hyperlink" Target="mailto:OILP@acl.hhs.gov" TargetMode="External"/><Relationship Id="rId20" Type="http://schemas.openxmlformats.org/officeDocument/2006/relationships/hyperlink" Target="https://gcc02.safelinks.protection.outlook.com/?url=https%3A%2F%2Filttacenter.org%2Fcalendar%2F%3Fr34icsym%3D202606&amp;data=05%7C02%7CJennifer.Martin%40acl.hhs.gov%7Ca2faec6a2f164563eac808dec7caa5ed%7Cd58addea50534a808499ba4d944910df%7C0%7C0%7C639167870357941313%7CUnknown%7CTWFpbGZsb3d8eyJFbXB0eU1hcGkiOnRydWUsIlYiOiIwLjAuMDAwMCIsIlAiOiJXaW4zMiIsIkFOIjoiTWFpbCIsIldUIjoyfQ%3D%3D%7C0%7C%7C%7C&amp;sdata=0qO8uA9kzvt8lLXTCMxgthqpfc7L%2FWjWwPAIJMuqu9M%3D&amp;reserved=0" TargetMode="External"/><Relationship Id="rId41" Type="http://schemas.openxmlformats.org/officeDocument/2006/relationships/hyperlink" Target="https://gcc02.safelinks.protection.outlook.com/?url=https%3A%2F%2Fwww.able-sc.org%2F&amp;data=05%7C02%7CJennifer.Martin%40acl.hhs.gov%7Ca2faec6a2f164563eac808dec7caa5ed%7Cd58addea50534a808499ba4d944910df%7C0%7C0%7C639167870358336033%7CUnknown%7CTWFpbGZsb3d8eyJFbXB0eU1hcGkiOnRydWUsIlYiOiIwLjAuMDAwMCIsIlAiOiJXaW4zMiIsIkFOIjoiTWFpbCIsIldUIjoyfQ%3D%3D%7C0%7C%7C%7C&amp;sdata=vXRpTKAn86a2qauVtTwhoWEeHtYfo8gzB4NM6wkRZGY%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5908</Words>
  <Characters>33146</Characters>
  <Application>Microsoft Office Word</Application>
  <DocSecurity>0</DocSecurity>
  <Lines>649</Lines>
  <Paragraphs>235</Paragraphs>
  <ScaleCrop>false</ScaleCrop>
  <HeadingPairs>
    <vt:vector size="2" baseType="variant">
      <vt:variant>
        <vt:lpstr>Title</vt:lpstr>
      </vt:variant>
      <vt:variant>
        <vt:i4>1</vt:i4>
      </vt:variant>
    </vt:vector>
  </HeadingPairs>
  <TitlesOfParts>
    <vt:vector size="1" baseType="lpstr">
      <vt:lpstr>OILP Communication- June 2026</vt:lpstr>
    </vt:vector>
  </TitlesOfParts>
  <Company/>
  <LinksUpToDate>false</LinksUpToDate>
  <CharactersWithSpaces>38819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OILP Communication- June 2026</dc:title>
  <dc:subject/>
  <dc:creator>Martin, Jennifer (ACL)</dc:creator>
  <cp:keywords/>
  <dc:description/>
  <cp:lastModifiedBy>Martin, Jennifer (ACL)</cp:lastModifiedBy>
  <cp:revision>2</cp:revision>
  <dcterms:created xsi:type="dcterms:W3CDTF">2026-09-09T20:27:00Z</dcterms:created>
  <dcterms:modified xsi:type="dcterms:W3CDTF">2026-09-09T20:27:00Z</dcterms:modified>
</cp:coreProperties>
</file>