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Borders>
          <w:top w:val="single" w:sz="8" w:space="0" w:color="E5E7EB"/>
          <w:left w:val="single" w:sz="8" w:space="0" w:color="E5E7EB"/>
          <w:bottom w:val="single" w:sz="8" w:space="0" w:color="E5E7EB"/>
          <w:right w:val="single" w:sz="8" w:space="0" w:color="E5E7EB"/>
        </w:tblBorders>
        <w:tblCellMar>
          <w:left w:w="0" w:type="dxa"/>
          <w:right w:w="0" w:type="dxa"/>
        </w:tblCellMar>
        <w:tblLook w:val="0600" w:firstRow="0" w:lastRow="0" w:firstColumn="0" w:lastColumn="0" w:noHBand="1" w:noVBand="1"/>
      </w:tblPr>
      <w:tblGrid>
        <w:gridCol w:w="9360"/>
      </w:tblGrid>
      <w:tr w:rsidR="00421848" w:rsidRPr="00421848" w14:paraId="36F0F671" w14:textId="77777777" w:rsidTr="00406062">
        <w:trPr>
          <w:trHeight w:val="1476"/>
          <w:tblCellSpacing w:w="0" w:type="dxa"/>
        </w:trPr>
        <w:tc>
          <w:tcPr>
            <w:tcW w:w="0" w:type="auto"/>
            <w:tcBorders>
              <w:top w:val="single" w:sz="8" w:space="0" w:color="E5E7EB"/>
              <w:left w:val="nil"/>
              <w:bottom w:val="nil"/>
              <w:right w:val="nil"/>
            </w:tcBorders>
            <w:shd w:val="clear" w:color="auto" w:fill="0A66C2"/>
            <w:tcMar>
              <w:top w:w="240" w:type="dxa"/>
              <w:left w:w="360" w:type="dxa"/>
              <w:bottom w:w="240" w:type="dxa"/>
              <w:right w:w="360" w:type="dxa"/>
            </w:tcMar>
            <w:vAlign w:val="center"/>
            <w:hideMark/>
          </w:tcPr>
          <w:p w14:paraId="23F63236" w14:textId="77777777" w:rsidR="00421848" w:rsidRPr="00AA3E2B" w:rsidRDefault="00421848" w:rsidP="00AA3E2B">
            <w:pPr>
              <w:pStyle w:val="Title"/>
              <w:jc w:val="center"/>
              <w:rPr>
                <w:rFonts w:ascii="Arial" w:eastAsia="Aptos" w:hAnsi="Arial" w:cs="Arial"/>
                <w:sz w:val="40"/>
                <w:szCs w:val="40"/>
              </w:rPr>
            </w:pPr>
            <w:r w:rsidRPr="00AA3E2B">
              <w:rPr>
                <w:rFonts w:ascii="Arial" w:eastAsia="Aptos" w:hAnsi="Arial" w:cs="Arial"/>
                <w:color w:val="FFFFFF" w:themeColor="background1"/>
                <w:sz w:val="40"/>
                <w:szCs w:val="40"/>
              </w:rPr>
              <w:t>OILP Communication – May 2026</w:t>
            </w:r>
          </w:p>
        </w:tc>
      </w:tr>
      <w:tr w:rsidR="00421848" w:rsidRPr="00421848" w14:paraId="6110B9C1" w14:textId="77777777" w:rsidTr="00406062">
        <w:trPr>
          <w:tblCellSpacing w:w="0" w:type="dxa"/>
        </w:trPr>
        <w:tc>
          <w:tcPr>
            <w:tcW w:w="0" w:type="auto"/>
            <w:tcBorders>
              <w:top w:val="nil"/>
              <w:left w:val="nil"/>
              <w:bottom w:val="nil"/>
              <w:right w:val="nil"/>
            </w:tcBorders>
            <w:shd w:val="clear" w:color="auto" w:fill="FFFFFF"/>
            <w:tcMar>
              <w:top w:w="330" w:type="dxa"/>
              <w:left w:w="420" w:type="dxa"/>
              <w:bottom w:w="330" w:type="dxa"/>
              <w:right w:w="420" w:type="dxa"/>
            </w:tcMar>
            <w:vAlign w:val="center"/>
          </w:tcPr>
          <w:p w14:paraId="552B2910"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Dear Colleagues,</w:t>
            </w:r>
          </w:p>
          <w:p w14:paraId="73D326BF"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 xml:space="preserve">Please see below for the latest updates from the Administration for Community Living. </w:t>
            </w:r>
          </w:p>
          <w:p w14:paraId="068268B9"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We have received feedback from members of the IL network regarding challenges with the formatting of OILP communications when they are included directly in the body of an email.</w:t>
            </w:r>
          </w:p>
          <w:p w14:paraId="53F83415"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In response, and to ensure accessibility and user-friendliness for all recipients, OILP communications will now be provided in two formats:</w:t>
            </w:r>
          </w:p>
          <w:p w14:paraId="73F2F047" w14:textId="77777777" w:rsidR="00421848" w:rsidRPr="00421848" w:rsidRDefault="00421848" w:rsidP="00421848">
            <w:pPr>
              <w:numPr>
                <w:ilvl w:val="0"/>
                <w:numId w:val="1"/>
              </w:numPr>
              <w:spacing w:after="0" w:line="276" w:lineRule="auto"/>
              <w:rPr>
                <w:rFonts w:ascii="Arial" w:eastAsia="Times New Roman" w:hAnsi="Arial" w:cs="Arial"/>
                <w:kern w:val="0"/>
              </w:rPr>
            </w:pPr>
            <w:r w:rsidRPr="00421848">
              <w:rPr>
                <w:rFonts w:ascii="Arial" w:eastAsia="Times New Roman" w:hAnsi="Arial" w:cs="Arial"/>
                <w:color w:val="000000"/>
                <w:kern w:val="0"/>
              </w:rPr>
              <w:t>Included in the body of the email for ease of reference; and</w:t>
            </w:r>
          </w:p>
          <w:p w14:paraId="49F8CE27" w14:textId="77777777" w:rsidR="00421848" w:rsidRPr="00421848" w:rsidRDefault="00421848" w:rsidP="00421848">
            <w:pPr>
              <w:numPr>
                <w:ilvl w:val="0"/>
                <w:numId w:val="1"/>
              </w:numPr>
              <w:spacing w:after="0" w:line="276" w:lineRule="auto"/>
              <w:rPr>
                <w:rFonts w:ascii="Arial" w:eastAsia="Times New Roman" w:hAnsi="Arial" w:cs="Arial"/>
                <w:kern w:val="0"/>
              </w:rPr>
            </w:pPr>
            <w:r w:rsidRPr="00421848">
              <w:rPr>
                <w:rFonts w:ascii="Arial" w:eastAsia="Times New Roman" w:hAnsi="Arial" w:cs="Arial"/>
                <w:color w:val="000000"/>
                <w:kern w:val="0"/>
              </w:rPr>
              <w:t>Attached as a Word document to preserve formatting and support accessibility needs.</w:t>
            </w:r>
          </w:p>
          <w:p w14:paraId="69097978"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Additionally, we have incorporated a linked table of contents within our communications to further improve navigation and usability.</w:t>
            </w:r>
          </w:p>
          <w:p w14:paraId="2B85DF7D"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We appreciate your feedback and remain committed to improving how we share information with the network.</w:t>
            </w:r>
          </w:p>
          <w:p w14:paraId="49DB91A8"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 xml:space="preserve">If you have any additional input or questions, please do not hesitate to reach out to </w:t>
            </w:r>
            <w:hyperlink r:id="rId5" w:history="1">
              <w:r w:rsidRPr="00421848">
                <w:rPr>
                  <w:rFonts w:ascii="Arial" w:eastAsia="Aptos" w:hAnsi="Arial" w:cs="Arial"/>
                  <w:color w:val="0070C0"/>
                  <w:kern w:val="0"/>
                  <w:u w:val="single"/>
                </w:rPr>
                <w:t>OILP@acl.hhs.gov</w:t>
              </w:r>
            </w:hyperlink>
            <w:r w:rsidRPr="00421848">
              <w:rPr>
                <w:rFonts w:ascii="Arial" w:eastAsia="Aptos" w:hAnsi="Arial" w:cs="Arial"/>
                <w:color w:val="000000"/>
                <w:kern w:val="0"/>
              </w:rPr>
              <w:t xml:space="preserve">. </w:t>
            </w:r>
          </w:p>
          <w:p w14:paraId="076FAC4E" w14:textId="77777777" w:rsidR="00421848" w:rsidRPr="00421848" w:rsidRDefault="00421848" w:rsidP="00421848">
            <w:pPr>
              <w:spacing w:line="276" w:lineRule="auto"/>
              <w:rPr>
                <w:rFonts w:ascii="Arial" w:eastAsia="Aptos" w:hAnsi="Arial" w:cs="Arial"/>
                <w:kern w:val="0"/>
              </w:rPr>
            </w:pPr>
          </w:p>
          <w:tbl>
            <w:tblPr>
              <w:tblW w:w="5000" w:type="pct"/>
              <w:tblCellSpacing w:w="0" w:type="dxa"/>
              <w:tblCellMar>
                <w:left w:w="0" w:type="dxa"/>
                <w:right w:w="0" w:type="dxa"/>
              </w:tblCellMar>
              <w:tblLook w:val="04A0" w:firstRow="1" w:lastRow="0" w:firstColumn="1" w:lastColumn="0" w:noHBand="0" w:noVBand="1"/>
            </w:tblPr>
            <w:tblGrid>
              <w:gridCol w:w="8520"/>
            </w:tblGrid>
            <w:tr w:rsidR="00421848" w:rsidRPr="00421848" w14:paraId="47EF6217" w14:textId="77777777">
              <w:trPr>
                <w:trHeight w:val="15"/>
                <w:tblCellSpacing w:w="0" w:type="dxa"/>
              </w:trPr>
              <w:tc>
                <w:tcPr>
                  <w:tcW w:w="0" w:type="auto"/>
                  <w:tcBorders>
                    <w:top w:val="single" w:sz="8" w:space="0" w:color="E5E7EB"/>
                    <w:left w:val="nil"/>
                    <w:bottom w:val="single" w:sz="8" w:space="0" w:color="E5E7EB"/>
                    <w:right w:val="nil"/>
                  </w:tcBorders>
                  <w:vAlign w:val="center"/>
                </w:tcPr>
                <w:p w14:paraId="6231F0BE" w14:textId="77777777" w:rsidR="00421848" w:rsidRPr="00421848" w:rsidRDefault="00421848" w:rsidP="00421848">
                  <w:pPr>
                    <w:spacing w:line="276" w:lineRule="auto"/>
                    <w:rPr>
                      <w:rFonts w:ascii="Arial" w:eastAsia="Aptos" w:hAnsi="Arial" w:cs="Arial"/>
                      <w:kern w:val="0"/>
                    </w:rPr>
                  </w:pPr>
                </w:p>
                <w:p w14:paraId="30EDA302" w14:textId="77777777" w:rsidR="00421848" w:rsidRPr="00421848" w:rsidRDefault="00421848" w:rsidP="00421848">
                  <w:pPr>
                    <w:spacing w:line="276" w:lineRule="auto"/>
                    <w:rPr>
                      <w:rFonts w:ascii="Arial" w:eastAsia="Aptos" w:hAnsi="Arial" w:cs="Arial"/>
                      <w:kern w:val="0"/>
                      <w:u w:val="single"/>
                    </w:rPr>
                  </w:pPr>
                  <w:r w:rsidRPr="00421848">
                    <w:rPr>
                      <w:rFonts w:ascii="Arial" w:eastAsia="Aptos" w:hAnsi="Arial" w:cs="Arial"/>
                      <w:b/>
                      <w:bCs/>
                      <w:i/>
                      <w:iCs/>
                      <w:kern w:val="0"/>
                    </w:rPr>
                    <w:t>Table of Contents:</w:t>
                  </w:r>
                </w:p>
                <w:p w14:paraId="2793527A" w14:textId="77777777" w:rsidR="00421848" w:rsidRPr="00421848" w:rsidRDefault="00421848" w:rsidP="00421848">
                  <w:pPr>
                    <w:spacing w:line="276" w:lineRule="auto"/>
                    <w:rPr>
                      <w:rFonts w:ascii="Aptos" w:eastAsia="Aptos" w:hAnsi="Aptos" w:cs="Aptos"/>
                      <w:b/>
                      <w:bCs/>
                      <w:i/>
                      <w:iCs/>
                      <w:color w:val="0070C0"/>
                      <w:kern w:val="0"/>
                      <w:u w:val="single"/>
                    </w:rPr>
                  </w:pPr>
                  <w:hyperlink w:anchor="Reporting_Guidance" w:history="1">
                    <w:r w:rsidRPr="00421848">
                      <w:rPr>
                        <w:rFonts w:ascii="Arial" w:eastAsia="Aptos" w:hAnsi="Arial" w:cs="Arial"/>
                        <w:b/>
                        <w:bCs/>
                        <w:i/>
                        <w:iCs/>
                        <w:color w:val="0070C0"/>
                        <w:kern w:val="0"/>
                        <w:u w:val="single"/>
                      </w:rPr>
                      <w:t>Reporting and Guidance</w:t>
                    </w:r>
                  </w:hyperlink>
                </w:p>
                <w:p w14:paraId="59CFE87D" w14:textId="77777777" w:rsidR="00421848" w:rsidRPr="00421848" w:rsidRDefault="00421848" w:rsidP="00421848">
                  <w:pPr>
                    <w:spacing w:line="276" w:lineRule="auto"/>
                    <w:rPr>
                      <w:rFonts w:ascii="Arial" w:eastAsia="Aptos" w:hAnsi="Arial" w:cs="Arial"/>
                      <w:color w:val="0070C0"/>
                      <w:kern w:val="0"/>
                      <w:u w:val="single"/>
                    </w:rPr>
                  </w:pPr>
                  <w:hyperlink w:anchor="Conferences_Trainings_Events_Tech_Assis" w:history="1">
                    <w:r w:rsidRPr="00421848">
                      <w:rPr>
                        <w:rFonts w:ascii="Arial" w:eastAsia="Aptos" w:hAnsi="Arial" w:cs="Arial"/>
                        <w:b/>
                        <w:bCs/>
                        <w:i/>
                        <w:iCs/>
                        <w:color w:val="0070C0"/>
                        <w:kern w:val="0"/>
                        <w:u w:val="single"/>
                      </w:rPr>
                      <w:t>Conferences, Trainings, Events and Technical Assistance</w:t>
                    </w:r>
                  </w:hyperlink>
                </w:p>
                <w:p w14:paraId="1816D8E8" w14:textId="77777777" w:rsidR="00421848" w:rsidRPr="00421848" w:rsidRDefault="00421848" w:rsidP="00421848">
                  <w:pPr>
                    <w:spacing w:line="276" w:lineRule="auto"/>
                    <w:rPr>
                      <w:rFonts w:ascii="Arial" w:eastAsia="Aptos" w:hAnsi="Arial" w:cs="Arial"/>
                      <w:b/>
                      <w:bCs/>
                      <w:i/>
                      <w:iCs/>
                      <w:kern w:val="0"/>
                      <w:u w:val="single"/>
                    </w:rPr>
                  </w:pPr>
                  <w:hyperlink w:anchor="Funding_Opportunities" w:history="1">
                    <w:r w:rsidRPr="00421848">
                      <w:rPr>
                        <w:rFonts w:ascii="Arial" w:eastAsia="Aptos" w:hAnsi="Arial" w:cs="Arial"/>
                        <w:b/>
                        <w:bCs/>
                        <w:i/>
                        <w:iCs/>
                        <w:color w:val="0070C0"/>
                        <w:kern w:val="0"/>
                        <w:u w:val="single"/>
                      </w:rPr>
                      <w:t>Funding Opportunities</w:t>
                    </w:r>
                  </w:hyperlink>
                </w:p>
                <w:p w14:paraId="3F8BF96C" w14:textId="77777777" w:rsidR="00421848" w:rsidRPr="00421848" w:rsidRDefault="00421848" w:rsidP="00421848">
                  <w:pPr>
                    <w:spacing w:line="276" w:lineRule="auto"/>
                    <w:rPr>
                      <w:rFonts w:ascii="Arial" w:eastAsia="Aptos" w:hAnsi="Arial" w:cs="Arial"/>
                      <w:b/>
                      <w:bCs/>
                      <w:i/>
                      <w:iCs/>
                      <w:color w:val="0070C0"/>
                      <w:kern w:val="0"/>
                      <w:u w:val="single"/>
                    </w:rPr>
                  </w:pPr>
                  <w:hyperlink w:anchor="Success_Stories" w:history="1">
                    <w:r w:rsidRPr="00421848">
                      <w:rPr>
                        <w:rFonts w:ascii="Arial" w:eastAsia="Aptos" w:hAnsi="Arial" w:cs="Arial"/>
                        <w:b/>
                        <w:bCs/>
                        <w:i/>
                        <w:iCs/>
                        <w:color w:val="0070C0"/>
                        <w:kern w:val="0"/>
                        <w:u w:val="single"/>
                      </w:rPr>
                      <w:t>Sharing Your Stories</w:t>
                    </w:r>
                  </w:hyperlink>
                </w:p>
                <w:p w14:paraId="77EC8676" w14:textId="77777777" w:rsidR="00421848" w:rsidRPr="00421848" w:rsidRDefault="00421848" w:rsidP="00421848">
                  <w:pPr>
                    <w:spacing w:line="276" w:lineRule="auto"/>
                    <w:rPr>
                      <w:rFonts w:ascii="Aptos" w:eastAsia="Aptos" w:hAnsi="Aptos" w:cs="Aptos"/>
                      <w:kern w:val="0"/>
                    </w:rPr>
                  </w:pPr>
                  <w:hyperlink w:anchor="Resources_" w:history="1">
                    <w:r w:rsidRPr="00421848">
                      <w:rPr>
                        <w:rFonts w:ascii="Arial" w:eastAsia="Aptos" w:hAnsi="Arial" w:cs="Arial"/>
                        <w:b/>
                        <w:bCs/>
                        <w:i/>
                        <w:iCs/>
                        <w:color w:val="0070C0"/>
                        <w:kern w:val="0"/>
                        <w:u w:val="single"/>
                      </w:rPr>
                      <w:t>Resources</w:t>
                    </w:r>
                  </w:hyperlink>
                </w:p>
              </w:tc>
            </w:tr>
          </w:tbl>
          <w:p w14:paraId="4592E4B2" w14:textId="77777777" w:rsidR="00421848" w:rsidRPr="00AA3E2B" w:rsidRDefault="00421848" w:rsidP="00AA3E2B">
            <w:pPr>
              <w:pStyle w:val="Heading1"/>
              <w:rPr>
                <w:rFonts w:ascii="Arial" w:eastAsia="Aptos" w:hAnsi="Arial" w:cs="Arial"/>
                <w:sz w:val="28"/>
                <w:szCs w:val="28"/>
              </w:rPr>
            </w:pPr>
            <w:bookmarkStart w:id="0" w:name="Reporting_Guidance"/>
            <w:r w:rsidRPr="00AA3E2B">
              <w:rPr>
                <w:rFonts w:ascii="Arial" w:eastAsia="Aptos" w:hAnsi="Arial" w:cs="Arial"/>
                <w:color w:val="auto"/>
                <w:sz w:val="28"/>
                <w:szCs w:val="28"/>
              </w:rPr>
              <w:t>Reporting &amp; Guidance</w:t>
            </w:r>
            <w:bookmarkEnd w:id="0"/>
          </w:p>
          <w:p w14:paraId="2F5C606C" w14:textId="77777777" w:rsidR="00421848" w:rsidRPr="00421848" w:rsidRDefault="00421848" w:rsidP="00421848">
            <w:pPr>
              <w:spacing w:line="276" w:lineRule="auto"/>
              <w:rPr>
                <w:rFonts w:ascii="Arial" w:eastAsia="Aptos" w:hAnsi="Arial" w:cs="Arial"/>
                <w:b/>
                <w:bCs/>
                <w:i/>
                <w:iCs/>
                <w:kern w:val="0"/>
              </w:rPr>
            </w:pPr>
            <w:r w:rsidRPr="00421848">
              <w:rPr>
                <w:rFonts w:ascii="Arial" w:eastAsia="Aptos" w:hAnsi="Arial" w:cs="Arial"/>
                <w:b/>
                <w:bCs/>
                <w:i/>
                <w:iCs/>
                <w:color w:val="000000"/>
                <w:kern w:val="0"/>
              </w:rPr>
              <w:t xml:space="preserve">PY2024 CIL Annual PPR Data Available: </w:t>
            </w:r>
            <w:r w:rsidRPr="00421848">
              <w:rPr>
                <w:rFonts w:ascii="Arial" w:eastAsia="Aptos" w:hAnsi="Arial" w:cs="Arial"/>
                <w:color w:val="000000"/>
                <w:kern w:val="0"/>
              </w:rPr>
              <w:t xml:space="preserve">The Program Year (PY) 2024 Programmatic Performance Report (PPR) is available for viewing under Annual Performance Data and Outcomes, subheading of </w:t>
            </w:r>
            <w:hyperlink r:id="rId6" w:history="1">
              <w:r w:rsidRPr="00421848">
                <w:rPr>
                  <w:rFonts w:ascii="Arial" w:eastAsia="Aptos" w:hAnsi="Arial" w:cs="Arial"/>
                  <w:color w:val="0070C0"/>
                  <w:kern w:val="0"/>
                  <w:u w:val="single"/>
                </w:rPr>
                <w:t>CIL Annual Program Performance Report (PPR) Datafiles</w:t>
              </w:r>
            </w:hyperlink>
            <w:r w:rsidRPr="00421848">
              <w:rPr>
                <w:rFonts w:ascii="Arial" w:eastAsia="Aptos" w:hAnsi="Arial" w:cs="Arial"/>
                <w:color w:val="0070C0"/>
                <w:kern w:val="0"/>
              </w:rPr>
              <w:t>.</w:t>
            </w:r>
          </w:p>
          <w:p w14:paraId="05EBEE52" w14:textId="77777777" w:rsidR="00421848" w:rsidRPr="00421848" w:rsidRDefault="00421848" w:rsidP="00421848">
            <w:pPr>
              <w:spacing w:line="276" w:lineRule="auto"/>
              <w:rPr>
                <w:rFonts w:ascii="Arial" w:eastAsia="Aptos" w:hAnsi="Arial" w:cs="Arial"/>
                <w:b/>
                <w:bCs/>
                <w:kern w:val="0"/>
              </w:rPr>
            </w:pPr>
            <w:r w:rsidRPr="00421848">
              <w:rPr>
                <w:rFonts w:ascii="Arial" w:eastAsia="Aptos" w:hAnsi="Arial" w:cs="Arial"/>
                <w:b/>
                <w:bCs/>
                <w:color w:val="000000"/>
                <w:kern w:val="0"/>
              </w:rPr>
              <w:t xml:space="preserve">Monitoring Tools Available: </w:t>
            </w:r>
            <w:r w:rsidRPr="00421848">
              <w:rPr>
                <w:rFonts w:ascii="Arial" w:eastAsia="Aptos" w:hAnsi="Arial" w:cs="Arial"/>
                <w:color w:val="000000"/>
                <w:kern w:val="0"/>
              </w:rPr>
              <w:t xml:space="preserve">We are excited to announce resources on the </w:t>
            </w:r>
            <w:hyperlink r:id="rId7" w:history="1">
              <w:r w:rsidRPr="00421848">
                <w:rPr>
                  <w:rFonts w:ascii="Arial" w:eastAsia="Aptos" w:hAnsi="Arial" w:cs="Arial"/>
                  <w:color w:val="0070C0"/>
                  <w:kern w:val="0"/>
                  <w:u w:val="single"/>
                </w:rPr>
                <w:t>OILP Monitoring web page</w:t>
              </w:r>
            </w:hyperlink>
            <w:r w:rsidRPr="00421848">
              <w:rPr>
                <w:rFonts w:ascii="Arial" w:eastAsia="Aptos" w:hAnsi="Arial" w:cs="Arial"/>
                <w:color w:val="000000"/>
                <w:kern w:val="0"/>
              </w:rPr>
              <w:t>. Developed in partnership with the Independent Living (IL) network, these tools are designed to strengthen our shared work in independent living.</w:t>
            </w:r>
          </w:p>
          <w:p w14:paraId="47228685"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Resources include- Monitoring Overview, Baseline Monitoring Overview, Targeted Monitoring Overview, Comprehensive Monitoring Overview, and the CIL Program Performance Report (PPR) Completion Tool.</w:t>
            </w:r>
          </w:p>
          <w:p w14:paraId="128F8824"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Check them out and let us know what you think!</w:t>
            </w:r>
          </w:p>
          <w:p w14:paraId="27668F2B" w14:textId="77777777" w:rsidR="00421848" w:rsidRPr="00421848" w:rsidRDefault="00421848" w:rsidP="00421848">
            <w:pPr>
              <w:spacing w:line="276" w:lineRule="auto"/>
              <w:rPr>
                <w:rFonts w:ascii="Arial" w:eastAsia="Aptos" w:hAnsi="Arial" w:cs="Arial"/>
                <w:b/>
                <w:bCs/>
                <w:color w:val="0070C0"/>
                <w:kern w:val="0"/>
              </w:rPr>
            </w:pPr>
            <w:r w:rsidRPr="00421848">
              <w:rPr>
                <w:rFonts w:ascii="Arial" w:eastAsia="Aptos" w:hAnsi="Arial" w:cs="Arial"/>
                <w:b/>
                <w:bCs/>
                <w:color w:val="000000"/>
                <w:kern w:val="0"/>
              </w:rPr>
              <w:t xml:space="preserve">Indirect Cost Rate Proposals: </w:t>
            </w:r>
            <w:r w:rsidRPr="00421848">
              <w:rPr>
                <w:rFonts w:ascii="Arial" w:eastAsia="Aptos" w:hAnsi="Arial" w:cs="Arial"/>
                <w:color w:val="000000"/>
                <w:kern w:val="0"/>
              </w:rPr>
              <w:t>We have recently received questions on the topic of indirect cost rate proposals. For guidance, please visit </w:t>
            </w:r>
            <w:hyperlink r:id="rId8" w:history="1">
              <w:r w:rsidRPr="00421848">
                <w:rPr>
                  <w:rFonts w:ascii="Arial" w:eastAsia="Aptos" w:hAnsi="Arial" w:cs="Arial"/>
                  <w:color w:val="0070C0"/>
                  <w:kern w:val="0"/>
                  <w:u w:val="single"/>
                </w:rPr>
                <w:t>Indirect Cost</w:t>
              </w:r>
              <w:r w:rsidRPr="00421848">
                <w:rPr>
                  <w:rFonts w:ascii="Arial" w:eastAsia="Aptos" w:hAnsi="Arial" w:cs="Arial"/>
                  <w:color w:val="467886"/>
                  <w:kern w:val="0"/>
                  <w:u w:val="single"/>
                </w:rPr>
                <w:t xml:space="preserve"> </w:t>
              </w:r>
              <w:r w:rsidRPr="00421848">
                <w:rPr>
                  <w:rFonts w:ascii="Arial" w:eastAsia="Aptos" w:hAnsi="Arial" w:cs="Arial"/>
                  <w:color w:val="0070C0"/>
                  <w:kern w:val="0"/>
                  <w:u w:val="single"/>
                </w:rPr>
                <w:t>Negotiations | HHS.gov</w:t>
              </w:r>
            </w:hyperlink>
            <w:r w:rsidRPr="00421848">
              <w:rPr>
                <w:rFonts w:ascii="Arial" w:eastAsia="Aptos" w:hAnsi="Arial" w:cs="Arial"/>
                <w:color w:val="000000"/>
                <w:kern w:val="0"/>
              </w:rPr>
              <w:t>. To submit an indirect cost rate proposal, the portal is available at </w:t>
            </w:r>
            <w:hyperlink r:id="rId9" w:history="1">
              <w:r w:rsidRPr="00421848">
                <w:rPr>
                  <w:rFonts w:ascii="Arial" w:eastAsia="Aptos" w:hAnsi="Arial" w:cs="Arial"/>
                  <w:color w:val="0070C0"/>
                  <w:kern w:val="0"/>
                  <w:u w:val="single"/>
                </w:rPr>
                <w:t>HHS ICAS Customer Portal</w:t>
              </w:r>
            </w:hyperlink>
            <w:r w:rsidRPr="00421848">
              <w:rPr>
                <w:rFonts w:ascii="Arial" w:eastAsia="Aptos" w:hAnsi="Arial" w:cs="Arial"/>
                <w:color w:val="000000"/>
                <w:kern w:val="0"/>
              </w:rPr>
              <w:t>. For contact information, please visit </w:t>
            </w:r>
            <w:hyperlink r:id="rId10" w:history="1">
              <w:r w:rsidRPr="00421848">
                <w:rPr>
                  <w:rFonts w:ascii="Arial" w:eastAsia="Aptos" w:hAnsi="Arial" w:cs="Arial"/>
                  <w:color w:val="0070C0"/>
                  <w:kern w:val="0"/>
                  <w:u w:val="single"/>
                </w:rPr>
                <w:t>Indirect Cost Negotiations Contact Us | HHS.gov</w:t>
              </w:r>
            </w:hyperlink>
            <w:r w:rsidRPr="00421848">
              <w:rPr>
                <w:rFonts w:ascii="Arial" w:eastAsia="Aptos" w:hAnsi="Arial" w:cs="Arial"/>
                <w:color w:val="0070C0"/>
                <w:kern w:val="0"/>
              </w:rPr>
              <w:t>.</w:t>
            </w:r>
          </w:p>
          <w:p w14:paraId="248F200B" w14:textId="77777777" w:rsidR="00421848" w:rsidRPr="00421848" w:rsidRDefault="00421848" w:rsidP="00421848">
            <w:pPr>
              <w:spacing w:line="276" w:lineRule="auto"/>
              <w:rPr>
                <w:rFonts w:ascii="Arial" w:eastAsia="Aptos" w:hAnsi="Arial" w:cs="Arial"/>
                <w:b/>
                <w:bCs/>
                <w:kern w:val="0"/>
              </w:rPr>
            </w:pPr>
            <w:r w:rsidRPr="00421848">
              <w:rPr>
                <w:rFonts w:ascii="Arial" w:eastAsia="Aptos" w:hAnsi="Arial" w:cs="Arial"/>
                <w:b/>
                <w:bCs/>
                <w:color w:val="000000"/>
                <w:kern w:val="0"/>
              </w:rPr>
              <w:t xml:space="preserve">ACL Fiscal Review Tool Available: </w:t>
            </w:r>
            <w:r w:rsidRPr="00421848">
              <w:rPr>
                <w:rFonts w:ascii="Arial" w:eastAsia="Aptos" w:hAnsi="Arial" w:cs="Arial"/>
                <w:color w:val="000000"/>
                <w:kern w:val="0"/>
              </w:rPr>
              <w:t>The fiscal review tool is available on ACL’s website for IL Programs. Please visit the page at</w:t>
            </w:r>
            <w:r w:rsidRPr="00421848">
              <w:rPr>
                <w:rFonts w:ascii="Arial" w:eastAsia="Aptos" w:hAnsi="Arial" w:cs="Arial"/>
                <w:color w:val="0070C0"/>
                <w:kern w:val="0"/>
              </w:rPr>
              <w:t> </w:t>
            </w:r>
            <w:hyperlink r:id="rId11" w:history="1">
              <w:r w:rsidRPr="00421848">
                <w:rPr>
                  <w:rFonts w:ascii="Arial" w:eastAsia="Aptos" w:hAnsi="Arial" w:cs="Arial"/>
                  <w:color w:val="0070C0"/>
                  <w:kern w:val="0"/>
                  <w:u w:val="single"/>
                </w:rPr>
                <w:t>Fiscal Resources for IL Programs</w:t>
              </w:r>
            </w:hyperlink>
            <w:r w:rsidRPr="00421848">
              <w:rPr>
                <w:rFonts w:ascii="Arial" w:eastAsia="Aptos" w:hAnsi="Arial" w:cs="Arial"/>
                <w:color w:val="000000"/>
                <w:kern w:val="0"/>
              </w:rPr>
              <w:t>.</w:t>
            </w:r>
          </w:p>
          <w:p w14:paraId="21CCFB0C" w14:textId="77777777" w:rsidR="00421848" w:rsidRPr="00421848" w:rsidRDefault="00421848" w:rsidP="00421848">
            <w:pPr>
              <w:spacing w:line="276" w:lineRule="auto"/>
              <w:rPr>
                <w:rFonts w:ascii="Arial" w:eastAsia="Aptos" w:hAnsi="Arial" w:cs="Arial"/>
                <w:b/>
                <w:bCs/>
                <w:kern w:val="0"/>
              </w:rPr>
            </w:pPr>
            <w:r w:rsidRPr="00421848">
              <w:rPr>
                <w:rFonts w:ascii="Arial" w:eastAsia="Aptos" w:hAnsi="Arial" w:cs="Arial"/>
                <w:b/>
                <w:bCs/>
                <w:color w:val="000000"/>
                <w:kern w:val="0"/>
              </w:rPr>
              <w:t xml:space="preserve">IL Network Contact Updates: </w:t>
            </w:r>
            <w:r w:rsidRPr="00421848">
              <w:rPr>
                <w:rFonts w:ascii="Arial" w:eastAsia="Aptos" w:hAnsi="Arial" w:cs="Arial"/>
                <w:color w:val="000000"/>
                <w:kern w:val="0"/>
              </w:rPr>
              <w:t xml:space="preserve">As a reminder, if there are any contact information changes for CIL Executive Directors, SILC Executive Directors, SILC Chairs or DSE’s, please let your Program Officer know. To verify the current name and contact information for your Program Officer, please view the under Frequently Asked Questions </w:t>
            </w:r>
            <w:hyperlink r:id="rId12" w:history="1">
              <w:r w:rsidRPr="00421848">
                <w:rPr>
                  <w:rFonts w:ascii="Arial" w:eastAsia="Aptos" w:hAnsi="Arial" w:cs="Arial"/>
                  <w:color w:val="0070C0"/>
                  <w:kern w:val="0"/>
                  <w:u w:val="single"/>
                </w:rPr>
                <w:t>OILP staff list</w:t>
              </w:r>
            </w:hyperlink>
            <w:r w:rsidRPr="00421848">
              <w:rPr>
                <w:rFonts w:ascii="Arial" w:eastAsia="Aptos" w:hAnsi="Arial" w:cs="Arial"/>
                <w:color w:val="0070C0"/>
                <w:kern w:val="0"/>
              </w:rPr>
              <w:t xml:space="preserve"> </w:t>
            </w:r>
            <w:r w:rsidRPr="00421848">
              <w:rPr>
                <w:rFonts w:ascii="Arial" w:eastAsia="Aptos" w:hAnsi="Arial" w:cs="Arial"/>
                <w:color w:val="000000"/>
                <w:kern w:val="0"/>
              </w:rPr>
              <w:t>on ACL’s website. For guidance on changes in Executive Directors, please visit </w:t>
            </w:r>
            <w:hyperlink r:id="rId13" w:history="1">
              <w:r w:rsidRPr="00421848">
                <w:rPr>
                  <w:rFonts w:ascii="Arial" w:eastAsia="Aptos" w:hAnsi="Arial" w:cs="Arial"/>
                  <w:color w:val="0070C0"/>
                  <w:kern w:val="0"/>
                  <w:u w:val="single"/>
                </w:rPr>
                <w:t>Changes in CIL Executive Directors </w:t>
              </w:r>
            </w:hyperlink>
            <w:r w:rsidRPr="00421848">
              <w:rPr>
                <w:rFonts w:ascii="Arial" w:eastAsia="Aptos" w:hAnsi="Arial" w:cs="Arial"/>
                <w:color w:val="000000"/>
                <w:kern w:val="0"/>
              </w:rPr>
              <w:t>.</w:t>
            </w:r>
          </w:p>
          <w:tbl>
            <w:tblPr>
              <w:tblW w:w="5000" w:type="pct"/>
              <w:tblCellSpacing w:w="0" w:type="dxa"/>
              <w:tblCellMar>
                <w:left w:w="0" w:type="dxa"/>
                <w:right w:w="0" w:type="dxa"/>
              </w:tblCellMar>
              <w:tblLook w:val="04A0" w:firstRow="1" w:lastRow="0" w:firstColumn="1" w:lastColumn="0" w:noHBand="0" w:noVBand="1"/>
            </w:tblPr>
            <w:tblGrid>
              <w:gridCol w:w="8520"/>
            </w:tblGrid>
            <w:tr w:rsidR="00421848" w:rsidRPr="00421848" w14:paraId="3E007195" w14:textId="77777777">
              <w:trPr>
                <w:trHeight w:val="15"/>
                <w:tblCellSpacing w:w="0" w:type="dxa"/>
              </w:trPr>
              <w:tc>
                <w:tcPr>
                  <w:tcW w:w="0" w:type="auto"/>
                  <w:tcBorders>
                    <w:top w:val="single" w:sz="8" w:space="0" w:color="E5E7EB"/>
                    <w:left w:val="nil"/>
                    <w:bottom w:val="nil"/>
                    <w:right w:val="nil"/>
                  </w:tcBorders>
                  <w:vAlign w:val="center"/>
                  <w:hideMark/>
                </w:tcPr>
                <w:p w14:paraId="4FC7C5EA" w14:textId="77777777" w:rsidR="00421848" w:rsidRPr="00421848" w:rsidRDefault="00421848" w:rsidP="00421848">
                  <w:pPr>
                    <w:spacing w:after="0" w:line="240" w:lineRule="auto"/>
                    <w:rPr>
                      <w:rFonts w:ascii="Arial" w:eastAsia="Aptos" w:hAnsi="Arial" w:cs="Arial"/>
                      <w:b/>
                      <w:bCs/>
                      <w:kern w:val="0"/>
                    </w:rPr>
                  </w:pPr>
                </w:p>
              </w:tc>
            </w:tr>
          </w:tbl>
          <w:p w14:paraId="32123739" w14:textId="77777777" w:rsidR="00421848" w:rsidRPr="00AA3E2B" w:rsidRDefault="00421848" w:rsidP="00AA3E2B">
            <w:pPr>
              <w:pStyle w:val="Heading1"/>
              <w:rPr>
                <w:rFonts w:ascii="Arial" w:eastAsia="Aptos" w:hAnsi="Arial" w:cs="Arial"/>
                <w:color w:val="auto"/>
                <w:sz w:val="28"/>
                <w:szCs w:val="28"/>
              </w:rPr>
            </w:pPr>
            <w:bookmarkStart w:id="1" w:name="Conferences_Trainings_Events_Tech_Assist"/>
            <w:r w:rsidRPr="00AA3E2B">
              <w:rPr>
                <w:rFonts w:ascii="Arial" w:eastAsia="Aptos" w:hAnsi="Arial" w:cs="Arial"/>
                <w:color w:val="auto"/>
                <w:sz w:val="28"/>
                <w:szCs w:val="28"/>
              </w:rPr>
              <w:t>Conferences, Trainings, Events &amp; Technical Assistance</w:t>
            </w:r>
            <w:bookmarkEnd w:id="1"/>
          </w:p>
          <w:p w14:paraId="7FDD543A"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 xml:space="preserve"> May 2026 OILP Town Hall Save the Date: </w:t>
            </w:r>
            <w:r w:rsidRPr="00421848">
              <w:rPr>
                <w:rFonts w:ascii="Arial" w:eastAsia="Aptos" w:hAnsi="Arial" w:cs="Arial"/>
                <w:color w:val="000000"/>
                <w:kern w:val="0"/>
              </w:rPr>
              <w:t> Please save the date for our next OILP Town Hall on May 28, 2026, from 3:00 PM – 4:15 PM Eastern Time. A calendar invite will be distributed shortly, and an agenda will be sent prior to the call. ASL Interpretation and Captioning will be provided.</w:t>
            </w:r>
          </w:p>
          <w:p w14:paraId="68F5430F" w14:textId="77777777" w:rsidR="00421848" w:rsidRPr="00421848" w:rsidRDefault="00421848" w:rsidP="00421848">
            <w:pPr>
              <w:spacing w:line="276" w:lineRule="auto"/>
              <w:rPr>
                <w:rFonts w:ascii="Arial" w:eastAsia="Aptos" w:hAnsi="Arial" w:cs="Arial"/>
                <w:b/>
                <w:bCs/>
                <w:kern w:val="0"/>
              </w:rPr>
            </w:pPr>
            <w:r w:rsidRPr="00421848">
              <w:rPr>
                <w:rFonts w:ascii="Arial" w:eastAsia="Aptos" w:hAnsi="Arial" w:cs="Arial"/>
                <w:b/>
                <w:bCs/>
                <w:i/>
                <w:iCs/>
                <w:color w:val="000000"/>
                <w:kern w:val="0"/>
              </w:rPr>
              <w:t xml:space="preserve">IL Training and Technical Assistance Center- May 2026: </w:t>
            </w:r>
            <w:r w:rsidRPr="00421848">
              <w:rPr>
                <w:rFonts w:ascii="Arial" w:eastAsia="Aptos" w:hAnsi="Arial" w:cs="Arial"/>
                <w:color w:val="000000"/>
                <w:kern w:val="0"/>
              </w:rPr>
              <w:t>We are pleased to share information on upcoming training opportunities from the IL Training and Technical Assistance Center. Should you have any questions, please reach out directly at 406-243-5300 or </w:t>
            </w:r>
            <w:hyperlink r:id="rId14" w:history="1">
              <w:r w:rsidRPr="00421848">
                <w:rPr>
                  <w:rFonts w:ascii="Arial" w:eastAsia="Aptos" w:hAnsi="Arial" w:cs="Arial"/>
                  <w:color w:val="0070C0"/>
                  <w:kern w:val="0"/>
                  <w:u w:val="single"/>
                </w:rPr>
                <w:t>ILTTACenter@mso.umt.edu</w:t>
              </w:r>
            </w:hyperlink>
            <w:r w:rsidRPr="00421848">
              <w:rPr>
                <w:rFonts w:ascii="Arial" w:eastAsia="Aptos" w:hAnsi="Arial" w:cs="Arial"/>
                <w:color w:val="000000"/>
                <w:kern w:val="0"/>
              </w:rPr>
              <w:t>.</w:t>
            </w:r>
          </w:p>
          <w:p w14:paraId="241A7862"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The IL T&amp;TA Center, operated by the University of Montana’s Rural Institute for Inclusive Communities (RIIC) and funded by ACL, provides expert information, support, and training tailored for Centers for Independent Living (CILs), Statewide Independent Living Councils (SILCs), and Designated State Entities (DSEs).</w:t>
            </w:r>
          </w:p>
          <w:p w14:paraId="26890A97"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Stay Connected:</w:t>
            </w:r>
            <w:r w:rsidRPr="00421848">
              <w:rPr>
                <w:rFonts w:ascii="Arial" w:eastAsia="Aptos" w:hAnsi="Arial" w:cs="Arial"/>
                <w:color w:val="000000"/>
                <w:kern w:val="0"/>
              </w:rPr>
              <w:t> Get connected through</w:t>
            </w:r>
            <w:r w:rsidRPr="00421848">
              <w:rPr>
                <w:rFonts w:ascii="Arial" w:eastAsia="Aptos" w:hAnsi="Arial" w:cs="Arial"/>
                <w:color w:val="0070C0"/>
                <w:kern w:val="0"/>
              </w:rPr>
              <w:t xml:space="preserve"> </w:t>
            </w:r>
            <w:hyperlink r:id="rId15" w:history="1">
              <w:r w:rsidRPr="00421848">
                <w:rPr>
                  <w:rFonts w:ascii="Arial" w:eastAsia="Aptos" w:hAnsi="Arial" w:cs="Arial"/>
                  <w:color w:val="0070C0"/>
                  <w:kern w:val="0"/>
                  <w:u w:val="single"/>
                </w:rPr>
                <w:t>the IL T&amp;TA Center website</w:t>
              </w:r>
            </w:hyperlink>
            <w:r w:rsidRPr="00421848">
              <w:rPr>
                <w:rFonts w:ascii="Arial" w:eastAsia="Aptos" w:hAnsi="Arial" w:cs="Arial"/>
                <w:color w:val="000000"/>
                <w:kern w:val="0"/>
              </w:rPr>
              <w:t xml:space="preserve"> and sign up for updates and training.</w:t>
            </w:r>
          </w:p>
          <w:p w14:paraId="7268052A"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Check out Previous Trainings:</w:t>
            </w:r>
            <w:r w:rsidRPr="00421848">
              <w:rPr>
                <w:rFonts w:ascii="Arial" w:eastAsia="Aptos" w:hAnsi="Arial" w:cs="Arial"/>
                <w:color w:val="000000"/>
                <w:kern w:val="0"/>
              </w:rPr>
              <w:t xml:space="preserve"> Review </w:t>
            </w:r>
            <w:hyperlink r:id="rId16" w:history="1">
              <w:r w:rsidRPr="00421848">
                <w:rPr>
                  <w:rFonts w:ascii="Arial" w:eastAsia="Aptos" w:hAnsi="Arial" w:cs="Arial"/>
                  <w:color w:val="0070C0"/>
                  <w:kern w:val="0"/>
                  <w:u w:val="single"/>
                </w:rPr>
                <w:t>recordings and download materials on topics</w:t>
              </w:r>
            </w:hyperlink>
            <w:r w:rsidRPr="00421848">
              <w:rPr>
                <w:rFonts w:ascii="Arial" w:eastAsia="Aptos" w:hAnsi="Arial" w:cs="Arial"/>
                <w:color w:val="0070C0"/>
                <w:kern w:val="0"/>
              </w:rPr>
              <w:t xml:space="preserve"> </w:t>
            </w:r>
            <w:r w:rsidRPr="00421848">
              <w:rPr>
                <w:rFonts w:ascii="Arial" w:eastAsia="Aptos" w:hAnsi="Arial" w:cs="Arial"/>
                <w:color w:val="000000"/>
                <w:kern w:val="0"/>
              </w:rPr>
              <w:t>including CIL Workplans Serving Youth, Nursing Home Transition, CIL Assurances, and SILC Policies and Procedures.</w:t>
            </w:r>
          </w:p>
          <w:p w14:paraId="1B9B12F2" w14:textId="77777777" w:rsidR="00421848" w:rsidRPr="00421848" w:rsidRDefault="00421848" w:rsidP="00421848">
            <w:pPr>
              <w:spacing w:line="276" w:lineRule="auto"/>
              <w:rPr>
                <w:rFonts w:ascii="Arial" w:eastAsia="Aptos" w:hAnsi="Arial" w:cs="Arial"/>
                <w:color w:val="0070C0"/>
                <w:kern w:val="0"/>
              </w:rPr>
            </w:pPr>
            <w:r w:rsidRPr="00421848">
              <w:rPr>
                <w:rFonts w:ascii="Arial" w:eastAsia="Aptos" w:hAnsi="Arial" w:cs="Arial"/>
                <w:b/>
                <w:bCs/>
                <w:i/>
                <w:iCs/>
                <w:color w:val="000000"/>
                <w:kern w:val="0"/>
              </w:rPr>
              <w:t>Submit Questions and Ask for Help:</w:t>
            </w:r>
            <w:r w:rsidRPr="00421848">
              <w:rPr>
                <w:rFonts w:ascii="Arial" w:eastAsia="Aptos" w:hAnsi="Arial" w:cs="Arial"/>
                <w:color w:val="000000"/>
                <w:kern w:val="0"/>
              </w:rPr>
              <w:t xml:space="preserve"> Request training and technical assistance (expert help for your organization) by filling out the </w:t>
            </w:r>
            <w:hyperlink r:id="rId17" w:history="1">
              <w:r w:rsidRPr="00421848">
                <w:rPr>
                  <w:rFonts w:ascii="Arial" w:eastAsia="Aptos" w:hAnsi="Arial" w:cs="Arial"/>
                  <w:color w:val="0070C0"/>
                  <w:kern w:val="0"/>
                  <w:u w:val="single"/>
                </w:rPr>
                <w:t>training and technical</w:t>
              </w:r>
              <w:r w:rsidRPr="00421848">
                <w:rPr>
                  <w:rFonts w:ascii="Arial" w:eastAsia="Aptos" w:hAnsi="Arial" w:cs="Arial"/>
                  <w:color w:val="467886"/>
                  <w:kern w:val="0"/>
                  <w:u w:val="single"/>
                </w:rPr>
                <w:t xml:space="preserve"> </w:t>
              </w:r>
              <w:r w:rsidRPr="00421848">
                <w:rPr>
                  <w:rFonts w:ascii="Arial" w:eastAsia="Aptos" w:hAnsi="Arial" w:cs="Arial"/>
                  <w:color w:val="0070C0"/>
                  <w:kern w:val="0"/>
                  <w:u w:val="single"/>
                </w:rPr>
                <w:t>assistance request form</w:t>
              </w:r>
            </w:hyperlink>
            <w:r w:rsidRPr="00421848">
              <w:rPr>
                <w:rFonts w:ascii="Arial" w:eastAsia="Aptos" w:hAnsi="Arial" w:cs="Arial"/>
                <w:color w:val="000000"/>
                <w:kern w:val="0"/>
              </w:rPr>
              <w:t>.</w:t>
            </w:r>
          </w:p>
          <w:p w14:paraId="27329CF7" w14:textId="77777777" w:rsidR="00421848" w:rsidRPr="00421848" w:rsidRDefault="00421848" w:rsidP="00421848">
            <w:pPr>
              <w:spacing w:after="0" w:line="240" w:lineRule="auto"/>
              <w:rPr>
                <w:rFonts w:ascii="Aptos" w:eastAsia="Aptos" w:hAnsi="Aptos" w:cs="Aptos"/>
                <w:kern w:val="0"/>
              </w:rPr>
            </w:pPr>
            <w:hyperlink r:id="rId18" w:tgtFrame="_blank" w:history="1">
              <w:r w:rsidRPr="00421848">
                <w:rPr>
                  <w:rFonts w:ascii="Arial" w:eastAsia="Aptos" w:hAnsi="Arial" w:cs="Arial"/>
                  <w:color w:val="0070C0"/>
                  <w:kern w:val="0"/>
                  <w:u w:val="single"/>
                  <w14:ligatures w14:val="none"/>
                </w:rPr>
                <w:t>May 2026 IL T&amp;TA Center Calendar:</w:t>
              </w:r>
            </w:hyperlink>
          </w:p>
          <w:p w14:paraId="5BBC7B68" w14:textId="77777777" w:rsidR="00421848" w:rsidRPr="00421848" w:rsidRDefault="00421848" w:rsidP="00421848">
            <w:pPr>
              <w:spacing w:after="0" w:line="240" w:lineRule="auto"/>
              <w:rPr>
                <w:rFonts w:ascii="Aptos" w:eastAsia="Aptos" w:hAnsi="Aptos" w:cs="Aptos"/>
                <w:color w:val="0070C0"/>
                <w:kern w:val="0"/>
              </w:rPr>
            </w:pPr>
          </w:p>
          <w:p w14:paraId="68D73027" w14:textId="77777777" w:rsidR="00421848" w:rsidRPr="00421848" w:rsidRDefault="00421848" w:rsidP="00421848">
            <w:pPr>
              <w:spacing w:after="0" w:line="240" w:lineRule="auto"/>
              <w:rPr>
                <w:rFonts w:ascii="Arial" w:eastAsia="Aptos" w:hAnsi="Arial" w:cs="Arial"/>
                <w:color w:val="0070C0"/>
                <w:kern w:val="0"/>
                <w14:ligatures w14:val="none"/>
              </w:rPr>
            </w:pPr>
            <w:r w:rsidRPr="00421848">
              <w:rPr>
                <w:rFonts w:ascii="Arial" w:eastAsia="Aptos" w:hAnsi="Arial" w:cs="Arial"/>
                <w:b/>
                <w:bCs/>
                <w:color w:val="000000"/>
                <w:kern w:val="0"/>
                <w14:ligatures w14:val="none"/>
              </w:rPr>
              <w:t>Ask Anything: Open Office Hour</w:t>
            </w:r>
            <w:r w:rsidRPr="00421848">
              <w:rPr>
                <w:rFonts w:ascii="Arial" w:eastAsia="Aptos" w:hAnsi="Arial" w:cs="Arial"/>
                <w:color w:val="000000"/>
                <w:kern w:val="0"/>
                <w14:ligatures w14:val="none"/>
              </w:rPr>
              <w:br/>
              <w:t xml:space="preserve">Featuring </w:t>
            </w:r>
            <w:r w:rsidRPr="00421848">
              <w:rPr>
                <w:rFonts w:ascii="Arial" w:eastAsia="Aptos" w:hAnsi="Arial" w:cs="Arial"/>
                <w:i/>
                <w:iCs/>
                <w:color w:val="000000"/>
                <w:kern w:val="0"/>
                <w14:ligatures w14:val="none"/>
              </w:rPr>
              <w:t>The Partnership for Inclusive Disaster Strategies</w:t>
            </w:r>
            <w:r w:rsidRPr="00421848">
              <w:rPr>
                <w:rFonts w:ascii="Arial" w:eastAsia="Aptos" w:hAnsi="Arial" w:cs="Arial"/>
                <w:color w:val="000000"/>
                <w:kern w:val="0"/>
                <w14:ligatures w14:val="none"/>
              </w:rPr>
              <w:br/>
              <w:t>May 14, 2026 | 3:00–4:00 PM ET</w:t>
            </w:r>
            <w:r w:rsidRPr="00421848">
              <w:rPr>
                <w:rFonts w:ascii="Arial" w:eastAsia="Aptos" w:hAnsi="Arial" w:cs="Arial"/>
                <w:color w:val="000000"/>
                <w:kern w:val="0"/>
                <w14:ligatures w14:val="none"/>
              </w:rPr>
              <w:br/>
              <w:t xml:space="preserve">Registration Link: </w:t>
            </w:r>
            <w:hyperlink r:id="rId19" w:tgtFrame="_new" w:history="1">
              <w:r w:rsidRPr="00421848">
                <w:rPr>
                  <w:rFonts w:ascii="Arial" w:eastAsia="Aptos" w:hAnsi="Arial" w:cs="Arial"/>
                  <w:color w:val="0070C0"/>
                  <w:kern w:val="0"/>
                  <w:u w:val="single"/>
                  <w14:ligatures w14:val="none"/>
                </w:rPr>
                <w:t>Ask Anything Registration</w:t>
              </w:r>
            </w:hyperlink>
          </w:p>
          <w:p w14:paraId="225F2D2C" w14:textId="77777777" w:rsidR="00421848" w:rsidRPr="00421848" w:rsidRDefault="00421848" w:rsidP="00421848">
            <w:pPr>
              <w:spacing w:after="0" w:line="240" w:lineRule="auto"/>
              <w:rPr>
                <w:rFonts w:ascii="Arial" w:eastAsia="Aptos" w:hAnsi="Arial" w:cs="Arial"/>
                <w:color w:val="0070C0"/>
                <w:kern w:val="0"/>
                <w14:ligatures w14:val="none"/>
              </w:rPr>
            </w:pPr>
          </w:p>
          <w:p w14:paraId="3854C521" w14:textId="77777777" w:rsidR="00421848" w:rsidRPr="00421848" w:rsidRDefault="00421848" w:rsidP="00421848">
            <w:pPr>
              <w:spacing w:line="276" w:lineRule="auto"/>
              <w:rPr>
                <w:rFonts w:ascii="Arial" w:eastAsia="Aptos" w:hAnsi="Arial" w:cs="Arial"/>
                <w:kern w:val="0"/>
                <w14:ligatures w14:val="none"/>
              </w:rPr>
            </w:pPr>
            <w:r w:rsidRPr="00421848">
              <w:rPr>
                <w:rFonts w:ascii="Arial" w:eastAsia="Aptos" w:hAnsi="Arial" w:cs="Arial"/>
                <w:b/>
                <w:bCs/>
                <w:color w:val="000000"/>
                <w:kern w:val="0"/>
                <w14:ligatures w14:val="none"/>
              </w:rPr>
              <w:t>SILC Connection: Building Strategic Alliances – Collaborations that Advance SPIL Goals</w:t>
            </w:r>
            <w:r w:rsidRPr="00421848">
              <w:rPr>
                <w:rFonts w:ascii="Arial" w:eastAsia="Aptos" w:hAnsi="Arial" w:cs="Arial"/>
                <w:color w:val="000000"/>
                <w:kern w:val="0"/>
                <w14:ligatures w14:val="none"/>
              </w:rPr>
              <w:br/>
              <w:t>May 19, 2026 | 3:00–4:00 PM ET</w:t>
            </w:r>
            <w:r w:rsidRPr="00421848">
              <w:rPr>
                <w:rFonts w:ascii="Arial" w:eastAsia="Aptos" w:hAnsi="Arial" w:cs="Arial"/>
                <w:color w:val="000000"/>
                <w:kern w:val="0"/>
                <w14:ligatures w14:val="none"/>
              </w:rPr>
              <w:br/>
              <w:t xml:space="preserve">Registration Link: </w:t>
            </w:r>
            <w:hyperlink r:id="rId20" w:tgtFrame="_new" w:history="1">
              <w:r w:rsidRPr="00421848">
                <w:rPr>
                  <w:rFonts w:ascii="Arial" w:eastAsia="Aptos" w:hAnsi="Arial" w:cs="Arial"/>
                  <w:color w:val="0070C0"/>
                  <w:kern w:val="0"/>
                  <w:u w:val="single"/>
                  <w14:ligatures w14:val="none"/>
                </w:rPr>
                <w:t>SILC Connection Registration</w:t>
              </w:r>
            </w:hyperlink>
          </w:p>
          <w:p w14:paraId="271B5C28" w14:textId="77777777" w:rsidR="00421848" w:rsidRPr="00421848" w:rsidRDefault="00421848" w:rsidP="00421848">
            <w:pPr>
              <w:spacing w:line="276" w:lineRule="auto"/>
              <w:rPr>
                <w:rFonts w:ascii="Arial" w:eastAsia="Aptos" w:hAnsi="Arial" w:cs="Arial"/>
                <w:kern w:val="0"/>
                <w14:ligatures w14:val="none"/>
              </w:rPr>
            </w:pPr>
            <w:r w:rsidRPr="00421848">
              <w:rPr>
                <w:rFonts w:ascii="Arial" w:eastAsia="Aptos" w:hAnsi="Arial" w:cs="Arial"/>
                <w:b/>
                <w:bCs/>
                <w:color w:val="000000"/>
                <w:kern w:val="0"/>
                <w14:ligatures w14:val="none"/>
              </w:rPr>
              <w:t>Webinar: Engaging the Deaf and Hard of Hearing Community</w:t>
            </w:r>
            <w:r w:rsidRPr="00421848">
              <w:rPr>
                <w:rFonts w:ascii="Arial" w:eastAsia="Aptos" w:hAnsi="Arial" w:cs="Arial"/>
                <w:color w:val="000000"/>
                <w:kern w:val="0"/>
                <w14:ligatures w14:val="none"/>
              </w:rPr>
              <w:br/>
              <w:t>May 21, 2026 | 3:00–4:30 PM ET</w:t>
            </w:r>
            <w:r w:rsidRPr="00421848">
              <w:rPr>
                <w:rFonts w:ascii="Arial" w:eastAsia="Aptos" w:hAnsi="Arial" w:cs="Arial"/>
                <w:color w:val="000000"/>
                <w:kern w:val="0"/>
                <w14:ligatures w14:val="none"/>
              </w:rPr>
              <w:br/>
              <w:t>Registration Link:</w:t>
            </w:r>
            <w:r w:rsidRPr="00421848">
              <w:rPr>
                <w:rFonts w:ascii="Arial" w:eastAsia="Aptos" w:hAnsi="Arial" w:cs="Arial"/>
                <w:color w:val="0070C0"/>
                <w:kern w:val="0"/>
                <w14:ligatures w14:val="none"/>
              </w:rPr>
              <w:t xml:space="preserve"> </w:t>
            </w:r>
            <w:hyperlink r:id="rId21" w:tgtFrame="_new" w:history="1">
              <w:r w:rsidRPr="00421848">
                <w:rPr>
                  <w:rFonts w:ascii="Arial" w:eastAsia="Aptos" w:hAnsi="Arial" w:cs="Arial"/>
                  <w:color w:val="0070C0"/>
                  <w:kern w:val="0"/>
                  <w:u w:val="single"/>
                  <w14:ligatures w14:val="none"/>
                </w:rPr>
                <w:t>Engaging the Deaf and Hard of Hearing Community Webinar Registration</w:t>
              </w:r>
            </w:hyperlink>
          </w:p>
          <w:p w14:paraId="5FAB23DA" w14:textId="77777777" w:rsidR="00421848" w:rsidRPr="00421848" w:rsidRDefault="00421848" w:rsidP="00421848">
            <w:pPr>
              <w:spacing w:line="276" w:lineRule="auto"/>
              <w:rPr>
                <w:rFonts w:ascii="Arial" w:eastAsia="Aptos" w:hAnsi="Arial" w:cs="Arial"/>
                <w:kern w:val="0"/>
                <w14:ligatures w14:val="none"/>
              </w:rPr>
            </w:pPr>
            <w:r w:rsidRPr="00421848">
              <w:rPr>
                <w:rFonts w:ascii="Arial" w:eastAsia="Aptos" w:hAnsi="Arial" w:cs="Arial"/>
                <w:b/>
                <w:bCs/>
                <w:color w:val="000000"/>
                <w:kern w:val="0"/>
                <w14:ligatures w14:val="none"/>
              </w:rPr>
              <w:t>Learn &amp; Share: Preparing Your Continuity of Operations Plan (COOP)</w:t>
            </w:r>
            <w:r w:rsidRPr="00421848">
              <w:rPr>
                <w:rFonts w:ascii="Arial" w:eastAsia="Aptos" w:hAnsi="Arial" w:cs="Arial"/>
                <w:color w:val="000000"/>
                <w:kern w:val="0"/>
                <w14:ligatures w14:val="none"/>
              </w:rPr>
              <w:br/>
              <w:t>May 27, 2026 | 3:00–4:00 PM ET</w:t>
            </w:r>
            <w:r w:rsidRPr="00421848">
              <w:rPr>
                <w:rFonts w:ascii="Arial" w:eastAsia="Aptos" w:hAnsi="Arial" w:cs="Arial"/>
                <w:color w:val="000000"/>
                <w:kern w:val="0"/>
                <w14:ligatures w14:val="none"/>
              </w:rPr>
              <w:br/>
              <w:t xml:space="preserve">Registration Link: </w:t>
            </w:r>
            <w:hyperlink r:id="rId22" w:tgtFrame="_new" w:history="1">
              <w:r w:rsidRPr="00421848">
                <w:rPr>
                  <w:rFonts w:ascii="Arial" w:eastAsia="Aptos" w:hAnsi="Arial" w:cs="Arial"/>
                  <w:color w:val="0070C0"/>
                  <w:kern w:val="0"/>
                  <w:u w:val="single"/>
                  <w14:ligatures w14:val="none"/>
                </w:rPr>
                <w:t>Learn and Share Registration</w:t>
              </w:r>
            </w:hyperlink>
          </w:p>
          <w:p w14:paraId="438B3A50" w14:textId="77777777" w:rsidR="00421848" w:rsidRPr="00421848" w:rsidRDefault="00421848" w:rsidP="00421848">
            <w:pPr>
              <w:spacing w:line="276" w:lineRule="auto"/>
              <w:rPr>
                <w:rFonts w:ascii="Arial" w:eastAsia="Aptos" w:hAnsi="Arial" w:cs="Arial"/>
                <w:color w:val="0070C0"/>
                <w:kern w:val="0"/>
                <w14:ligatures w14:val="none"/>
              </w:rPr>
            </w:pPr>
            <w:r w:rsidRPr="00421848">
              <w:rPr>
                <w:rFonts w:ascii="Arial" w:eastAsia="Aptos" w:hAnsi="Arial" w:cs="Arial"/>
                <w:b/>
                <w:bCs/>
                <w:color w:val="000000"/>
                <w:kern w:val="0"/>
                <w14:ligatures w14:val="none"/>
              </w:rPr>
              <w:t>iLab: Practice Storytelling with Your Peers</w:t>
            </w:r>
            <w:r w:rsidRPr="00421848">
              <w:rPr>
                <w:rFonts w:ascii="Arial" w:eastAsia="Aptos" w:hAnsi="Arial" w:cs="Arial"/>
                <w:color w:val="000000"/>
                <w:kern w:val="0"/>
                <w14:ligatures w14:val="none"/>
              </w:rPr>
              <w:br/>
              <w:t>May 29, 2026 | 3:00–4:30 PM ET</w:t>
            </w:r>
            <w:r w:rsidRPr="00421848">
              <w:rPr>
                <w:rFonts w:ascii="Arial" w:eastAsia="Aptos" w:hAnsi="Arial" w:cs="Arial"/>
                <w:color w:val="000000"/>
                <w:kern w:val="0"/>
                <w14:ligatures w14:val="none"/>
              </w:rPr>
              <w:br/>
              <w:t xml:space="preserve">Registration Link: </w:t>
            </w:r>
            <w:hyperlink r:id="rId23" w:tgtFrame="_new" w:history="1">
              <w:r w:rsidRPr="00421848">
                <w:rPr>
                  <w:rFonts w:ascii="Arial" w:eastAsia="Aptos" w:hAnsi="Arial" w:cs="Arial"/>
                  <w:color w:val="0070C0"/>
                  <w:kern w:val="0"/>
                  <w:u w:val="single"/>
                  <w14:ligatures w14:val="none"/>
                </w:rPr>
                <w:t>iLab: Practice Storytelling with Your Peers Registration</w:t>
              </w:r>
            </w:hyperlink>
          </w:p>
          <w:p w14:paraId="4F48D9EA" w14:textId="77777777" w:rsidR="00421848" w:rsidRPr="00421848" w:rsidRDefault="00421848" w:rsidP="00421848">
            <w:pPr>
              <w:spacing w:line="276" w:lineRule="auto"/>
              <w:rPr>
                <w:rFonts w:ascii="Arial" w:eastAsia="Aptos" w:hAnsi="Arial" w:cs="Arial"/>
                <w:color w:val="0070C0"/>
                <w:kern w:val="0"/>
                <w14:ligatures w14:val="none"/>
              </w:rPr>
            </w:pPr>
            <w:hyperlink r:id="rId24" w:tgtFrame="_blank" w:history="1">
              <w:r w:rsidRPr="00421848">
                <w:rPr>
                  <w:rFonts w:ascii="Arial" w:eastAsia="Aptos" w:hAnsi="Arial" w:cs="Arial"/>
                  <w:color w:val="0070C0"/>
                  <w:kern w:val="0"/>
                  <w:u w:val="single"/>
                  <w14:ligatures w14:val="none"/>
                </w:rPr>
                <w:t xml:space="preserve">New E-Courses </w:t>
              </w:r>
              <w:proofErr w:type="gramStart"/>
              <w:r w:rsidRPr="00421848">
                <w:rPr>
                  <w:rFonts w:ascii="Arial" w:eastAsia="Aptos" w:hAnsi="Arial" w:cs="Arial"/>
                  <w:color w:val="0070C0"/>
                  <w:kern w:val="0"/>
                  <w:u w:val="single"/>
                  <w14:ligatures w14:val="none"/>
                </w:rPr>
                <w:t>now</w:t>
              </w:r>
              <w:proofErr w:type="gramEnd"/>
              <w:r w:rsidRPr="00421848">
                <w:rPr>
                  <w:rFonts w:ascii="Arial" w:eastAsia="Aptos" w:hAnsi="Arial" w:cs="Arial"/>
                  <w:color w:val="0070C0"/>
                  <w:kern w:val="0"/>
                  <w:u w:val="single"/>
                  <w14:ligatures w14:val="none"/>
                </w:rPr>
                <w:t xml:space="preserve"> available!</w:t>
              </w:r>
            </w:hyperlink>
          </w:p>
          <w:p w14:paraId="38DCD175" w14:textId="77777777" w:rsidR="00421848" w:rsidRPr="00421848" w:rsidRDefault="00421848" w:rsidP="00421848">
            <w:pPr>
              <w:numPr>
                <w:ilvl w:val="0"/>
                <w:numId w:val="2"/>
              </w:numPr>
              <w:spacing w:after="0" w:line="276" w:lineRule="auto"/>
              <w:rPr>
                <w:rFonts w:ascii="Arial" w:eastAsia="Times New Roman" w:hAnsi="Arial" w:cs="Arial"/>
                <w:color w:val="0070C0"/>
                <w:kern w:val="0"/>
                <w14:ligatures w14:val="none"/>
              </w:rPr>
            </w:pPr>
            <w:hyperlink r:id="rId25" w:tgtFrame="_blank" w:history="1">
              <w:r w:rsidRPr="00421848">
                <w:rPr>
                  <w:rFonts w:ascii="Arial" w:eastAsia="Times New Roman" w:hAnsi="Arial" w:cs="Arial"/>
                  <w:color w:val="0070C0"/>
                  <w:kern w:val="0"/>
                  <w:u w:val="single"/>
                  <w14:ligatures w14:val="none"/>
                </w:rPr>
                <w:t>State Independent Living Council (SILC) Fundamentals</w:t>
              </w:r>
            </w:hyperlink>
          </w:p>
          <w:p w14:paraId="0A5C3B1E" w14:textId="77777777" w:rsidR="00421848" w:rsidRPr="00421848" w:rsidRDefault="00421848" w:rsidP="00421848">
            <w:pPr>
              <w:numPr>
                <w:ilvl w:val="0"/>
                <w:numId w:val="2"/>
              </w:numPr>
              <w:spacing w:after="0" w:line="276" w:lineRule="auto"/>
              <w:rPr>
                <w:rFonts w:ascii="Arial" w:eastAsia="Times New Roman" w:hAnsi="Arial" w:cs="Arial"/>
                <w:color w:val="0070C0"/>
                <w:kern w:val="0"/>
                <w14:ligatures w14:val="none"/>
              </w:rPr>
            </w:pPr>
            <w:hyperlink r:id="rId26" w:tgtFrame="_blank" w:history="1">
              <w:r w:rsidRPr="00421848">
                <w:rPr>
                  <w:rFonts w:ascii="Arial" w:eastAsia="Times New Roman" w:hAnsi="Arial" w:cs="Arial"/>
                  <w:color w:val="0070C0"/>
                  <w:kern w:val="0"/>
                  <w:u w:val="single"/>
                  <w14:ligatures w14:val="none"/>
                </w:rPr>
                <w:t>Becoming an Effective State Independent Living Council (SILC) Member</w:t>
              </w:r>
            </w:hyperlink>
          </w:p>
          <w:p w14:paraId="0F549790" w14:textId="77777777" w:rsidR="00421848" w:rsidRPr="00421848" w:rsidRDefault="00421848" w:rsidP="00421848">
            <w:pPr>
              <w:numPr>
                <w:ilvl w:val="0"/>
                <w:numId w:val="2"/>
              </w:numPr>
              <w:spacing w:after="0" w:line="276" w:lineRule="auto"/>
              <w:rPr>
                <w:rFonts w:ascii="Arial" w:eastAsia="Times New Roman" w:hAnsi="Arial" w:cs="Arial"/>
                <w:kern w:val="0"/>
                <w14:ligatures w14:val="none"/>
              </w:rPr>
            </w:pPr>
            <w:hyperlink r:id="rId27" w:tgtFrame="_blank" w:history="1">
              <w:r w:rsidRPr="00421848">
                <w:rPr>
                  <w:rFonts w:ascii="Arial" w:eastAsia="Times New Roman" w:hAnsi="Arial" w:cs="Arial"/>
                  <w:color w:val="0070C0"/>
                  <w:kern w:val="0"/>
                  <w:u w:val="single"/>
                  <w14:ligatures w14:val="none"/>
                </w:rPr>
                <w:t>State Plan for Independent Living (SPIL) Fundamentals</w:t>
              </w:r>
            </w:hyperlink>
          </w:p>
          <w:p w14:paraId="5A9C3FBC" w14:textId="77777777" w:rsidR="00421848" w:rsidRPr="00421848" w:rsidRDefault="00421848" w:rsidP="00421848">
            <w:pPr>
              <w:spacing w:after="0" w:line="276" w:lineRule="auto"/>
              <w:ind w:left="720"/>
              <w:rPr>
                <w:rFonts w:ascii="Arial" w:eastAsia="Times New Roman" w:hAnsi="Arial" w:cs="Arial"/>
                <w:kern w:val="0"/>
                <w14:ligatures w14:val="none"/>
              </w:rPr>
            </w:pPr>
          </w:p>
          <w:p w14:paraId="3B47227D"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 xml:space="preserve">April 2026 OILP Town Hall Meeting Summary: </w:t>
            </w:r>
            <w:r w:rsidRPr="00421848">
              <w:rPr>
                <w:rFonts w:ascii="Arial" w:eastAsia="Aptos" w:hAnsi="Arial" w:cs="Arial"/>
                <w:color w:val="000000"/>
                <w:kern w:val="0"/>
              </w:rPr>
              <w:t xml:space="preserve">Thank you for joining us during the April 2026 OILP Town Hall. To request meeting notes, please contact your </w:t>
            </w:r>
            <w:hyperlink r:id="rId28" w:history="1">
              <w:r w:rsidRPr="00421848">
                <w:rPr>
                  <w:rFonts w:ascii="Arial" w:eastAsia="Aptos" w:hAnsi="Arial" w:cs="Arial"/>
                  <w:color w:val="0070C0"/>
                  <w:kern w:val="0"/>
                  <w:u w:val="single"/>
                </w:rPr>
                <w:t>Program Officer</w:t>
              </w:r>
            </w:hyperlink>
            <w:r w:rsidRPr="00421848">
              <w:rPr>
                <w:rFonts w:ascii="Arial" w:eastAsia="Aptos" w:hAnsi="Arial" w:cs="Arial"/>
                <w:color w:val="000000"/>
                <w:kern w:val="0"/>
              </w:rPr>
              <w:t xml:space="preserve">. </w:t>
            </w:r>
          </w:p>
          <w:p w14:paraId="3302F193" w14:textId="77777777" w:rsidR="00421848" w:rsidRPr="00421848" w:rsidRDefault="00421848" w:rsidP="00421848">
            <w:pPr>
              <w:spacing w:line="276" w:lineRule="auto"/>
              <w:rPr>
                <w:rFonts w:ascii="Arial" w:eastAsia="Aptos" w:hAnsi="Arial" w:cs="Arial"/>
                <w:b/>
                <w:bCs/>
                <w:i/>
                <w:iCs/>
                <w:kern w:val="0"/>
              </w:rPr>
            </w:pPr>
            <w:r w:rsidRPr="00421848">
              <w:rPr>
                <w:rFonts w:ascii="Arial" w:eastAsia="Aptos" w:hAnsi="Arial" w:cs="Arial"/>
                <w:b/>
                <w:bCs/>
                <w:i/>
                <w:iCs/>
                <w:color w:val="000000"/>
                <w:kern w:val="0"/>
              </w:rPr>
              <w:t xml:space="preserve">Housing and Urban Development’s Design and Construction Resource Center Training Calendar: </w:t>
            </w:r>
            <w:r w:rsidRPr="00421848">
              <w:rPr>
                <w:rFonts w:ascii="Arial" w:eastAsia="Aptos" w:hAnsi="Arial" w:cs="Arial"/>
                <w:color w:val="000000"/>
                <w:kern w:val="0"/>
              </w:rPr>
              <w:t>The Design and Construction Resource Center’s training calendar is now</w:t>
            </w:r>
            <w:r w:rsidRPr="00421848">
              <w:rPr>
                <w:rFonts w:ascii="Arial" w:eastAsia="Aptos" w:hAnsi="Arial" w:cs="Arial"/>
                <w:color w:val="0070C0"/>
                <w:kern w:val="0"/>
              </w:rPr>
              <w:t xml:space="preserve"> </w:t>
            </w:r>
            <w:hyperlink r:id="rId29" w:history="1">
              <w:r w:rsidRPr="00421848">
                <w:rPr>
                  <w:rFonts w:ascii="Arial" w:eastAsia="Aptos" w:hAnsi="Arial" w:cs="Arial"/>
                  <w:color w:val="0070C0"/>
                  <w:kern w:val="0"/>
                  <w:u w:val="single"/>
                </w:rPr>
                <w:t>available</w:t>
              </w:r>
            </w:hyperlink>
            <w:r w:rsidRPr="00421848">
              <w:rPr>
                <w:rFonts w:ascii="Arial" w:eastAsia="Aptos" w:hAnsi="Arial" w:cs="Arial"/>
                <w:color w:val="000000"/>
                <w:kern w:val="0"/>
              </w:rPr>
              <w:t xml:space="preserve">. </w:t>
            </w:r>
            <w:r w:rsidRPr="00421848">
              <w:rPr>
                <w:rFonts w:ascii="Arial" w:eastAsia="Aptos" w:hAnsi="Arial" w:cs="Arial"/>
                <w:b/>
                <w:bCs/>
                <w:i/>
                <w:iCs/>
                <w:color w:val="000000"/>
                <w:kern w:val="0"/>
              </w:rPr>
              <w:t> </w:t>
            </w:r>
          </w:p>
          <w:p w14:paraId="12FA57EA" w14:textId="77777777" w:rsidR="00421848" w:rsidRPr="00AA3E2B" w:rsidRDefault="00421848" w:rsidP="00AA3E2B">
            <w:pPr>
              <w:pStyle w:val="Heading1"/>
              <w:rPr>
                <w:rFonts w:ascii="Arial" w:eastAsia="Aptos" w:hAnsi="Arial" w:cs="Arial"/>
                <w:color w:val="auto"/>
                <w:sz w:val="28"/>
                <w:szCs w:val="28"/>
              </w:rPr>
            </w:pPr>
            <w:bookmarkStart w:id="2" w:name="Funding_Opportunities"/>
            <w:r w:rsidRPr="00AA3E2B">
              <w:rPr>
                <w:rFonts w:ascii="Arial" w:eastAsia="Aptos" w:hAnsi="Arial" w:cs="Arial"/>
                <w:color w:val="auto"/>
                <w:sz w:val="28"/>
                <w:szCs w:val="28"/>
              </w:rPr>
              <w:t>Funding Opportunities</w:t>
            </w:r>
            <w:bookmarkEnd w:id="2"/>
          </w:p>
          <w:p w14:paraId="290B78BC"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 xml:space="preserve">ACL Launches Phase 1 of Caregiver AI Prize Competition: </w:t>
            </w:r>
            <w:r w:rsidRPr="00421848">
              <w:rPr>
                <w:rFonts w:ascii="Arial" w:eastAsia="Aptos" w:hAnsi="Arial" w:cs="Arial"/>
                <w:color w:val="000000"/>
                <w:kern w:val="0"/>
              </w:rPr>
              <w:t>The Administration for Community Living (ACL), has launched Phase 1 of the</w:t>
            </w:r>
            <w:r w:rsidRPr="00421848">
              <w:rPr>
                <w:rFonts w:ascii="Arial" w:eastAsia="Aptos" w:hAnsi="Arial" w:cs="Arial"/>
                <w:color w:val="0070C0"/>
                <w:kern w:val="0"/>
              </w:rPr>
              <w:t xml:space="preserve"> </w:t>
            </w:r>
            <w:hyperlink r:id="rId30" w:tooltip="ACL Caregiver AI Prize Competition" w:history="1">
              <w:r w:rsidRPr="00421848">
                <w:rPr>
                  <w:rFonts w:ascii="Arial" w:eastAsia="Aptos" w:hAnsi="Arial" w:cs="Arial"/>
                  <w:color w:val="0070C0"/>
                  <w:kern w:val="0"/>
                  <w:u w:val="single"/>
                </w:rPr>
                <w:t>ACL Caregiver AI Prize Competition</w:t>
              </w:r>
            </w:hyperlink>
            <w:r w:rsidRPr="00421848">
              <w:rPr>
                <w:rFonts w:ascii="Arial" w:eastAsia="Aptos" w:hAnsi="Arial" w:cs="Arial"/>
                <w:color w:val="000000"/>
                <w:kern w:val="0"/>
              </w:rPr>
              <w:t>, a national challenge designed to support caregivers and the caregiving workforce through responsible uses of artificial intelligence (AI). The prize challenge calls on technology innovators to partner with caregivers, home care providers, and organizations in aging and disability networks to develop tools that strengthen care at home and in the community.</w:t>
            </w:r>
          </w:p>
          <w:p w14:paraId="38239E23"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 xml:space="preserve">Phase 1 applications are due July 31, 2026. More information about Phase 1 is available at </w:t>
            </w:r>
            <w:hyperlink r:id="rId31" w:tooltip="Caregiver AI Prize Competition" w:history="1">
              <w:r w:rsidRPr="00421848">
                <w:rPr>
                  <w:rFonts w:ascii="Arial" w:eastAsia="Aptos" w:hAnsi="Arial" w:cs="Arial"/>
                  <w:color w:val="0070C0"/>
                  <w:kern w:val="0"/>
                  <w:u w:val="single"/>
                </w:rPr>
                <w:t>Caregiver AI Prize Competition</w:t>
              </w:r>
            </w:hyperlink>
            <w:r w:rsidRPr="00421848">
              <w:rPr>
                <w:rFonts w:ascii="Arial" w:eastAsia="Aptos" w:hAnsi="Arial" w:cs="Arial"/>
                <w:color w:val="0070C0"/>
                <w:kern w:val="0"/>
              </w:rPr>
              <w:t>.</w:t>
            </w:r>
          </w:p>
          <w:p w14:paraId="49767663" w14:textId="77777777" w:rsidR="00421848" w:rsidRPr="00AA3E2B" w:rsidRDefault="00421848" w:rsidP="00AA3E2B">
            <w:pPr>
              <w:pStyle w:val="Heading1"/>
              <w:rPr>
                <w:rFonts w:ascii="Arial" w:eastAsia="Aptos" w:hAnsi="Arial" w:cs="Arial"/>
                <w:color w:val="auto"/>
                <w:sz w:val="28"/>
                <w:szCs w:val="28"/>
              </w:rPr>
            </w:pPr>
            <w:bookmarkStart w:id="3" w:name="Success_Stories"/>
            <w:r w:rsidRPr="00AA3E2B">
              <w:rPr>
                <w:rFonts w:ascii="Arial" w:eastAsia="Aptos" w:hAnsi="Arial" w:cs="Arial"/>
                <w:color w:val="auto"/>
                <w:sz w:val="28"/>
                <w:szCs w:val="28"/>
              </w:rPr>
              <w:t>Success Stories</w:t>
            </w:r>
            <w:bookmarkEnd w:id="3"/>
          </w:p>
          <w:p w14:paraId="60A88D5A"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 xml:space="preserve">IL Spotlight: Aloha Independent Living Hawaii, Pearl City, HI— </w:t>
            </w:r>
            <w:r w:rsidRPr="00421848">
              <w:rPr>
                <w:rFonts w:ascii="Arial" w:eastAsia="Aptos" w:hAnsi="Arial" w:cs="Arial"/>
                <w:color w:val="000000"/>
                <w:kern w:val="0"/>
              </w:rPr>
              <w:t xml:space="preserve">The Hiki </w:t>
            </w:r>
            <w:proofErr w:type="spellStart"/>
            <w:r w:rsidRPr="00421848">
              <w:rPr>
                <w:rFonts w:ascii="Arial" w:eastAsia="Aptos" w:hAnsi="Arial" w:cs="Arial"/>
                <w:color w:val="000000"/>
                <w:kern w:val="0"/>
              </w:rPr>
              <w:t>Nō</w:t>
            </w:r>
            <w:proofErr w:type="spellEnd"/>
            <w:r w:rsidRPr="00421848">
              <w:rPr>
                <w:rFonts w:ascii="Arial" w:eastAsia="Aptos" w:hAnsi="Arial" w:cs="Arial"/>
                <w:color w:val="000000"/>
                <w:kern w:val="0"/>
              </w:rPr>
              <w:t xml:space="preserve"> Disability Peer Support Group hosted a Paint &amp; Create session to promote creativity, relaxation, and well-being. Though small, the gathering provided a meaningful space for participants to unwind, connect, and express themselves. One participant described the experience as both relaxing and enjoyable.</w:t>
            </w:r>
          </w:p>
          <w:p w14:paraId="3D43AA49"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At Aloha Independent Living Hawaii, this work reflects a broader commitment to fostering connection, self-expression, and inclusive spaces that support overall well-being and independence. For more information, please contact</w:t>
            </w:r>
            <w:r w:rsidRPr="00421848">
              <w:rPr>
                <w:rFonts w:ascii="Arial" w:eastAsia="Aptos" w:hAnsi="Arial" w:cs="Arial"/>
                <w:color w:val="0070C0"/>
                <w:kern w:val="0"/>
              </w:rPr>
              <w:t xml:space="preserve"> </w:t>
            </w:r>
            <w:hyperlink r:id="rId32" w:history="1">
              <w:r w:rsidRPr="00421848">
                <w:rPr>
                  <w:rFonts w:ascii="Arial" w:eastAsia="Aptos" w:hAnsi="Arial" w:cs="Arial"/>
                  <w:color w:val="0070C0"/>
                  <w:kern w:val="0"/>
                  <w:u w:val="single"/>
                </w:rPr>
                <w:t>rubolden@alohailhawaii.org</w:t>
              </w:r>
            </w:hyperlink>
            <w:r w:rsidRPr="00421848">
              <w:rPr>
                <w:rFonts w:ascii="Arial" w:eastAsia="Aptos" w:hAnsi="Arial" w:cs="Arial"/>
                <w:color w:val="000000"/>
                <w:kern w:val="0"/>
              </w:rPr>
              <w:t xml:space="preserve">. </w:t>
            </w:r>
          </w:p>
          <w:p w14:paraId="67E87E45" w14:textId="6C7AB65C" w:rsidR="00421848" w:rsidRPr="00421848" w:rsidRDefault="00421848" w:rsidP="00421848">
            <w:pPr>
              <w:spacing w:line="276" w:lineRule="auto"/>
              <w:rPr>
                <w:rFonts w:ascii="Arial" w:eastAsia="Aptos" w:hAnsi="Arial" w:cs="Arial"/>
                <w:b/>
                <w:bCs/>
                <w:i/>
                <w:iCs/>
                <w:kern w:val="0"/>
              </w:rPr>
            </w:pPr>
            <w:r w:rsidRPr="00421848">
              <w:rPr>
                <w:rFonts w:ascii="Arial" w:eastAsia="Aptos" w:hAnsi="Arial" w:cs="Arial"/>
                <w:b/>
                <w:bCs/>
                <w:i/>
                <w:iCs/>
                <w:color w:val="000000"/>
                <w:kern w:val="0"/>
              </w:rPr>
              <w:t>IL Spotlight: West Virginia Statewide Independent Living Council, Saint Albans, WV—</w:t>
            </w:r>
            <w:r w:rsidRPr="00421848">
              <w:rPr>
                <w:rFonts w:ascii="Arial" w:eastAsia="Aptos" w:hAnsi="Arial" w:cs="Arial"/>
                <w:color w:val="000000"/>
                <w:kern w:val="0"/>
              </w:rPr>
              <w:t>The West Virginia Statewide Independent Living Council (SILC) secured a $3,000 local grant to support health and wellness initiatives, reinforcing the role of preventive health in independent living. The effort highlights the importance of nutrition and wellness in improving outcomes for individuals with disabilities and expands access to resources that support healthier, more independent lives. For health resources, please visit</w:t>
            </w:r>
            <w:r w:rsidRPr="00421848">
              <w:rPr>
                <w:rFonts w:ascii="Arial" w:eastAsia="Aptos" w:hAnsi="Arial" w:cs="Arial"/>
                <w:color w:val="0070C0"/>
                <w:kern w:val="0"/>
              </w:rPr>
              <w:t xml:space="preserve"> </w:t>
            </w:r>
            <w:hyperlink r:id="rId33" w:history="1">
              <w:r w:rsidR="009D2AE3">
                <w:rPr>
                  <w:rFonts w:ascii="Arial" w:eastAsia="Aptos" w:hAnsi="Arial" w:cs="Arial"/>
                  <w:color w:val="0070C0"/>
                  <w:kern w:val="0"/>
                  <w:u w:val="single"/>
                </w:rPr>
                <w:t>West Virginia SILC Health Resources</w:t>
              </w:r>
            </w:hyperlink>
            <w:r w:rsidRPr="00421848">
              <w:rPr>
                <w:rFonts w:ascii="Arial" w:eastAsia="Aptos" w:hAnsi="Arial" w:cs="Arial"/>
                <w:color w:val="000000"/>
                <w:kern w:val="0"/>
              </w:rPr>
              <w:t xml:space="preserve">. </w:t>
            </w:r>
          </w:p>
          <w:p w14:paraId="5D410F68" w14:textId="77777777" w:rsidR="00421848" w:rsidRPr="00421848" w:rsidRDefault="00421848" w:rsidP="00421848">
            <w:pPr>
              <w:spacing w:line="276" w:lineRule="auto"/>
              <w:rPr>
                <w:rFonts w:ascii="Arial" w:eastAsia="Aptos" w:hAnsi="Arial" w:cs="Arial"/>
                <w:b/>
                <w:bCs/>
                <w:i/>
                <w:iCs/>
                <w:kern w:val="0"/>
              </w:rPr>
            </w:pPr>
            <w:r w:rsidRPr="00421848">
              <w:rPr>
                <w:rFonts w:ascii="Arial" w:eastAsia="Aptos" w:hAnsi="Arial" w:cs="Arial"/>
                <w:b/>
                <w:bCs/>
                <w:i/>
                <w:iCs/>
                <w:color w:val="000000"/>
                <w:kern w:val="0"/>
              </w:rPr>
              <w:t xml:space="preserve">IL Spotlight: Independence First, Milwaukee, WI— </w:t>
            </w:r>
            <w:r w:rsidRPr="00421848">
              <w:rPr>
                <w:rFonts w:ascii="Arial" w:eastAsia="Aptos" w:hAnsi="Arial" w:cs="Arial"/>
                <w:color w:val="000000"/>
                <w:kern w:val="0"/>
              </w:rPr>
              <w:t>Independence First, in partnership with a local credit union, delivers “She Counts,” a financial literacy program designed for women with disabilities. Through a series of classes and targeted supports, participants build financial knowledge and gain access to banking services, including account opening through leveraged funding partnerships.</w:t>
            </w:r>
          </w:p>
          <w:p w14:paraId="23F8E9AA"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 xml:space="preserve">This initiative strengthens financial literacy, expands access to mainstream financial systems, and advances economic empowerment for women with disabilities. For more information on She Counts, please contact </w:t>
            </w:r>
            <w:hyperlink r:id="rId34" w:history="1">
              <w:r w:rsidRPr="00421848">
                <w:rPr>
                  <w:rFonts w:ascii="Arial" w:eastAsia="Aptos" w:hAnsi="Arial" w:cs="Arial"/>
                  <w:color w:val="0070C0"/>
                  <w:kern w:val="0"/>
                  <w:u w:val="single"/>
                </w:rPr>
                <w:t>ghay@independencefirst.org</w:t>
              </w:r>
            </w:hyperlink>
            <w:r w:rsidRPr="00421848">
              <w:rPr>
                <w:rFonts w:ascii="Arial" w:eastAsia="Aptos" w:hAnsi="Arial" w:cs="Arial"/>
                <w:color w:val="000000"/>
                <w:kern w:val="0"/>
              </w:rPr>
              <w:t>.</w:t>
            </w:r>
          </w:p>
          <w:p w14:paraId="1F28F347" w14:textId="77777777" w:rsidR="00421848" w:rsidRPr="00421848" w:rsidRDefault="00421848" w:rsidP="00421848">
            <w:pPr>
              <w:spacing w:line="276" w:lineRule="auto"/>
              <w:rPr>
                <w:rFonts w:ascii="Arial" w:eastAsia="Aptos" w:hAnsi="Arial" w:cs="Arial"/>
                <w:b/>
                <w:bCs/>
                <w:i/>
                <w:iCs/>
                <w:kern w:val="0"/>
              </w:rPr>
            </w:pPr>
            <w:r w:rsidRPr="00421848">
              <w:rPr>
                <w:rFonts w:ascii="Arial" w:eastAsia="Aptos" w:hAnsi="Arial" w:cs="Arial"/>
                <w:b/>
                <w:bCs/>
                <w:i/>
                <w:iCs/>
                <w:color w:val="000000"/>
                <w:kern w:val="0"/>
              </w:rPr>
              <w:t xml:space="preserve">Share Your Innovations and Success Stories with ACL: </w:t>
            </w:r>
          </w:p>
          <w:p w14:paraId="0109C071"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What you are doing in your community matters — and it can make an impact nationwide.</w:t>
            </w:r>
          </w:p>
          <w:p w14:paraId="6E2853C3"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ACL encourages grantees and partners to share innovative practices, lessons learned, and success stories. When you share your work:</w:t>
            </w:r>
          </w:p>
          <w:p w14:paraId="1C226032" w14:textId="77777777" w:rsidR="00421848" w:rsidRPr="00421848" w:rsidRDefault="00421848" w:rsidP="00421848">
            <w:pPr>
              <w:numPr>
                <w:ilvl w:val="0"/>
                <w:numId w:val="3"/>
              </w:numPr>
              <w:spacing w:after="0" w:line="276" w:lineRule="auto"/>
              <w:rPr>
                <w:rFonts w:ascii="Arial" w:eastAsia="Times New Roman" w:hAnsi="Arial" w:cs="Arial"/>
                <w:kern w:val="0"/>
              </w:rPr>
            </w:pPr>
            <w:r w:rsidRPr="00421848">
              <w:rPr>
                <w:rFonts w:ascii="Arial" w:eastAsia="Times New Roman" w:hAnsi="Arial" w:cs="Arial"/>
                <w:b/>
                <w:bCs/>
                <w:color w:val="000000"/>
                <w:kern w:val="0"/>
              </w:rPr>
              <w:t>You help shape national policy and guidance.</w:t>
            </w:r>
            <w:r w:rsidRPr="00421848">
              <w:rPr>
                <w:rFonts w:ascii="Arial" w:eastAsia="Times New Roman" w:hAnsi="Arial" w:cs="Arial"/>
                <w:color w:val="000000"/>
                <w:kern w:val="0"/>
              </w:rPr>
              <w:t xml:space="preserve"> Your experience informs ACL’s understanding of what is working and where additional support may be needed.</w:t>
            </w:r>
          </w:p>
          <w:p w14:paraId="6DD12305" w14:textId="77777777" w:rsidR="00421848" w:rsidRPr="00421848" w:rsidRDefault="00421848" w:rsidP="00421848">
            <w:pPr>
              <w:numPr>
                <w:ilvl w:val="0"/>
                <w:numId w:val="3"/>
              </w:numPr>
              <w:spacing w:after="0" w:line="276" w:lineRule="auto"/>
              <w:rPr>
                <w:rFonts w:ascii="Arial" w:eastAsia="Times New Roman" w:hAnsi="Arial" w:cs="Arial"/>
                <w:kern w:val="0"/>
              </w:rPr>
            </w:pPr>
            <w:r w:rsidRPr="00421848">
              <w:rPr>
                <w:rFonts w:ascii="Arial" w:eastAsia="Times New Roman" w:hAnsi="Arial" w:cs="Arial"/>
                <w:b/>
                <w:bCs/>
                <w:color w:val="000000"/>
                <w:kern w:val="0"/>
              </w:rPr>
              <w:t>You help others learn and replicate success.</w:t>
            </w:r>
            <w:r w:rsidRPr="00421848">
              <w:rPr>
                <w:rFonts w:ascii="Arial" w:eastAsia="Times New Roman" w:hAnsi="Arial" w:cs="Arial"/>
                <w:color w:val="000000"/>
                <w:kern w:val="0"/>
              </w:rPr>
              <w:t xml:space="preserve"> Promising practices can be </w:t>
            </w:r>
            <w:proofErr w:type="gramStart"/>
            <w:r w:rsidRPr="00421848">
              <w:rPr>
                <w:rFonts w:ascii="Arial" w:eastAsia="Times New Roman" w:hAnsi="Arial" w:cs="Arial"/>
                <w:color w:val="000000"/>
                <w:kern w:val="0"/>
              </w:rPr>
              <w:t>adapted</w:t>
            </w:r>
            <w:proofErr w:type="gramEnd"/>
            <w:r w:rsidRPr="00421848">
              <w:rPr>
                <w:rFonts w:ascii="Arial" w:eastAsia="Times New Roman" w:hAnsi="Arial" w:cs="Arial"/>
                <w:color w:val="000000"/>
                <w:kern w:val="0"/>
              </w:rPr>
              <w:t xml:space="preserve"> across the Independent Living network.</w:t>
            </w:r>
          </w:p>
          <w:p w14:paraId="0B397440" w14:textId="77777777" w:rsidR="00421848" w:rsidRPr="00421848" w:rsidRDefault="00421848" w:rsidP="00421848">
            <w:pPr>
              <w:numPr>
                <w:ilvl w:val="0"/>
                <w:numId w:val="3"/>
              </w:numPr>
              <w:spacing w:after="0" w:line="276" w:lineRule="auto"/>
              <w:rPr>
                <w:rFonts w:ascii="Arial" w:eastAsia="Times New Roman" w:hAnsi="Arial" w:cs="Arial"/>
                <w:kern w:val="0"/>
              </w:rPr>
            </w:pPr>
            <w:r w:rsidRPr="00421848">
              <w:rPr>
                <w:rFonts w:ascii="Arial" w:eastAsia="Times New Roman" w:hAnsi="Arial" w:cs="Arial"/>
                <w:b/>
                <w:bCs/>
                <w:color w:val="000000"/>
                <w:kern w:val="0"/>
              </w:rPr>
              <w:t>You strengthen the case for Independent Living.</w:t>
            </w:r>
            <w:r w:rsidRPr="00421848">
              <w:rPr>
                <w:rFonts w:ascii="Arial" w:eastAsia="Times New Roman" w:hAnsi="Arial" w:cs="Arial"/>
                <w:color w:val="000000"/>
                <w:kern w:val="0"/>
              </w:rPr>
              <w:t xml:space="preserve"> Real examples help demonstrate impact to Congress, HHS leadership, and federal partners.</w:t>
            </w:r>
          </w:p>
          <w:p w14:paraId="362D716D" w14:textId="77777777" w:rsidR="00421848" w:rsidRPr="00421848" w:rsidRDefault="00421848" w:rsidP="00421848">
            <w:pPr>
              <w:numPr>
                <w:ilvl w:val="0"/>
                <w:numId w:val="3"/>
              </w:numPr>
              <w:spacing w:after="0" w:line="276" w:lineRule="auto"/>
              <w:rPr>
                <w:rFonts w:ascii="Arial" w:eastAsia="Times New Roman" w:hAnsi="Arial" w:cs="Arial"/>
                <w:kern w:val="0"/>
              </w:rPr>
            </w:pPr>
            <w:r w:rsidRPr="00421848">
              <w:rPr>
                <w:rFonts w:ascii="Arial" w:eastAsia="Times New Roman" w:hAnsi="Arial" w:cs="Arial"/>
                <w:b/>
                <w:bCs/>
                <w:color w:val="000000"/>
                <w:kern w:val="0"/>
              </w:rPr>
              <w:t>You support national partnerships.</w:t>
            </w:r>
            <w:r w:rsidRPr="00421848">
              <w:rPr>
                <w:rFonts w:ascii="Arial" w:eastAsia="Times New Roman" w:hAnsi="Arial" w:cs="Arial"/>
                <w:color w:val="000000"/>
                <w:kern w:val="0"/>
              </w:rPr>
              <w:t xml:space="preserve"> Your work can inform collaboration across federal agencies and national organizations working to advance community living.</w:t>
            </w:r>
          </w:p>
          <w:p w14:paraId="08652297" w14:textId="77777777" w:rsidR="00421848" w:rsidRPr="00421848" w:rsidRDefault="00421848" w:rsidP="00421848">
            <w:pPr>
              <w:numPr>
                <w:ilvl w:val="0"/>
                <w:numId w:val="3"/>
              </w:numPr>
              <w:spacing w:after="0" w:line="276" w:lineRule="auto"/>
              <w:rPr>
                <w:rFonts w:ascii="Arial" w:eastAsia="Times New Roman" w:hAnsi="Arial" w:cs="Arial"/>
                <w:kern w:val="0"/>
              </w:rPr>
            </w:pPr>
            <w:r w:rsidRPr="00421848">
              <w:rPr>
                <w:rFonts w:ascii="Arial" w:eastAsia="Times New Roman" w:hAnsi="Arial" w:cs="Arial"/>
                <w:b/>
                <w:bCs/>
                <w:color w:val="000000"/>
                <w:kern w:val="0"/>
              </w:rPr>
              <w:t>You highlight the impact behind the data.</w:t>
            </w:r>
            <w:r w:rsidRPr="00421848">
              <w:rPr>
                <w:rFonts w:ascii="Arial" w:eastAsia="Times New Roman" w:hAnsi="Arial" w:cs="Arial"/>
                <w:color w:val="000000"/>
                <w:kern w:val="0"/>
              </w:rPr>
              <w:t xml:space="preserve"> Stories bring performance measures to life and show meaningful outcomes for individuals and communities.</w:t>
            </w:r>
          </w:p>
          <w:p w14:paraId="2AECB2FA" w14:textId="77777777" w:rsidR="00421848" w:rsidRPr="00421848" w:rsidRDefault="00421848" w:rsidP="00421848">
            <w:pPr>
              <w:spacing w:line="276" w:lineRule="auto"/>
              <w:rPr>
                <w:rFonts w:ascii="Arial" w:eastAsia="Aptos" w:hAnsi="Arial" w:cs="Arial"/>
                <w:kern w:val="0"/>
              </w:rPr>
            </w:pPr>
          </w:p>
          <w:p w14:paraId="559AFC88"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 xml:space="preserve">Your innovation could inspire change far beyond your state or service area. We encourage you to share your successes and lessons learned so we can continue strengthening Independent Living together. Have an innovation or success story to share? We’d love to hear from you. Please send written stories, links to online content, or short videos to </w:t>
            </w:r>
            <w:hyperlink r:id="rId35" w:history="1">
              <w:r w:rsidRPr="00421848">
                <w:rPr>
                  <w:rFonts w:ascii="Arial" w:eastAsia="Aptos" w:hAnsi="Arial" w:cs="Arial"/>
                  <w:color w:val="0070C0"/>
                  <w:kern w:val="0"/>
                  <w:u w:val="single"/>
                </w:rPr>
                <w:t>OILP@acl.hhs.gov</w:t>
              </w:r>
            </w:hyperlink>
            <w:r w:rsidRPr="00421848">
              <w:rPr>
                <w:rFonts w:ascii="Arial" w:eastAsia="Aptos" w:hAnsi="Arial" w:cs="Arial"/>
                <w:color w:val="000000"/>
                <w:kern w:val="0"/>
              </w:rPr>
              <w:t>. Be sure to include your organization’s name, location, and a contact person in case we have follow-up questions. Your story could be featured in an upcoming newsletter, report or shared both internally and externally to support learning across the ACL network.</w:t>
            </w:r>
          </w:p>
          <w:p w14:paraId="35D6D3D6" w14:textId="77777777" w:rsidR="00421848" w:rsidRPr="00AA3E2B" w:rsidRDefault="00421848" w:rsidP="00AA3E2B">
            <w:pPr>
              <w:pStyle w:val="Heading1"/>
              <w:rPr>
                <w:rFonts w:ascii="Arial" w:eastAsia="Aptos" w:hAnsi="Arial" w:cs="Arial"/>
                <w:color w:val="auto"/>
                <w:sz w:val="28"/>
                <w:szCs w:val="28"/>
              </w:rPr>
            </w:pPr>
            <w:bookmarkStart w:id="4" w:name="Resources_"/>
            <w:r w:rsidRPr="00AA3E2B">
              <w:rPr>
                <w:rFonts w:ascii="Arial" w:eastAsia="Aptos" w:hAnsi="Arial" w:cs="Arial"/>
                <w:color w:val="auto"/>
                <w:sz w:val="28"/>
                <w:szCs w:val="28"/>
              </w:rPr>
              <w:t>Resources</w:t>
            </w:r>
            <w:bookmarkEnd w:id="4"/>
          </w:p>
          <w:p w14:paraId="0D8977D6" w14:textId="77777777" w:rsidR="00421848" w:rsidRPr="00421848" w:rsidRDefault="00421848" w:rsidP="00421848">
            <w:pPr>
              <w:spacing w:line="276" w:lineRule="auto"/>
              <w:rPr>
                <w:rFonts w:ascii="Arial" w:eastAsia="Aptos" w:hAnsi="Arial" w:cs="Arial"/>
                <w:kern w:val="0"/>
              </w:rPr>
            </w:pPr>
            <w:hyperlink r:id="rId36" w:history="1">
              <w:r w:rsidRPr="00421848">
                <w:rPr>
                  <w:rFonts w:ascii="Arial" w:eastAsia="Aptos" w:hAnsi="Arial" w:cs="Arial"/>
                  <w:b/>
                  <w:bCs/>
                  <w:i/>
                  <w:iCs/>
                  <w:color w:val="0070C0"/>
                  <w:kern w:val="0"/>
                  <w:u w:val="single"/>
                </w:rPr>
                <w:t>Navigating Tribal Transportation Funding</w:t>
              </w:r>
            </w:hyperlink>
            <w:r w:rsidRPr="00421848">
              <w:rPr>
                <w:rFonts w:ascii="Arial" w:eastAsia="Aptos" w:hAnsi="Arial" w:cs="Arial"/>
                <w:b/>
                <w:bCs/>
                <w:i/>
                <w:iCs/>
                <w:color w:val="000000"/>
                <w:kern w:val="0"/>
              </w:rPr>
              <w:t xml:space="preserve">: </w:t>
            </w:r>
            <w:r w:rsidRPr="00421848">
              <w:rPr>
                <w:rFonts w:ascii="Arial" w:eastAsia="Aptos" w:hAnsi="Arial" w:cs="Arial"/>
                <w:color w:val="000000"/>
                <w:kern w:val="0"/>
              </w:rPr>
              <w:t>This new joint resource from ACL and the Federal Transit Administration offers information to help tribal communities improve transportation access and efficiency. The resource provides details on federal fund braiding, coordinated transportation strategies, and federal funding opportunities.</w:t>
            </w:r>
          </w:p>
          <w:p w14:paraId="6DC6FDF8"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 xml:space="preserve">Older Americans Month 2026 Theme: Champion Your Health: </w:t>
            </w:r>
            <w:r w:rsidRPr="00421848">
              <w:rPr>
                <w:rFonts w:ascii="Arial" w:eastAsia="Aptos" w:hAnsi="Arial" w:cs="Arial"/>
                <w:color w:val="000000"/>
                <w:kern w:val="0"/>
              </w:rPr>
              <w:t xml:space="preserve">Every May, ACL leads the nation’s observance of Older Americans Month. The 2026 theme, </w:t>
            </w:r>
            <w:r w:rsidRPr="00421848">
              <w:rPr>
                <w:rFonts w:ascii="Arial" w:eastAsia="Aptos" w:hAnsi="Arial" w:cs="Arial"/>
                <w:i/>
                <w:iCs/>
                <w:color w:val="000000"/>
                <w:kern w:val="0"/>
              </w:rPr>
              <w:t>Champion Your Health</w:t>
            </w:r>
            <w:r w:rsidRPr="00421848">
              <w:rPr>
                <w:rFonts w:ascii="Arial" w:eastAsia="Aptos" w:hAnsi="Arial" w:cs="Arial"/>
                <w:color w:val="000000"/>
                <w:kern w:val="0"/>
              </w:rPr>
              <w:t>, underscores prevention, wellness, and personal responsibility as cornerstones of healthy aging.</w:t>
            </w:r>
          </w:p>
          <w:p w14:paraId="0609F9E6"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 xml:space="preserve">For more information, please visit </w:t>
            </w:r>
            <w:hyperlink r:id="rId37" w:history="1">
              <w:r w:rsidRPr="00421848">
                <w:rPr>
                  <w:rFonts w:ascii="Arial" w:eastAsia="Aptos" w:hAnsi="Arial" w:cs="Arial"/>
                  <w:color w:val="0070C0"/>
                  <w:kern w:val="0"/>
                  <w:u w:val="single"/>
                </w:rPr>
                <w:t>2026 Older Americans Month</w:t>
              </w:r>
            </w:hyperlink>
            <w:r w:rsidRPr="00421848">
              <w:rPr>
                <w:rFonts w:ascii="Arial" w:eastAsia="Aptos" w:hAnsi="Arial" w:cs="Arial"/>
                <w:color w:val="000000"/>
                <w:kern w:val="0"/>
              </w:rPr>
              <w:t xml:space="preserve">. </w:t>
            </w:r>
          </w:p>
          <w:p w14:paraId="47C4A81F"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i/>
                <w:iCs/>
                <w:color w:val="000000"/>
                <w:kern w:val="0"/>
              </w:rPr>
              <w:t xml:space="preserve">HHS </w:t>
            </w:r>
            <w:proofErr w:type="spellStart"/>
            <w:r w:rsidRPr="00421848">
              <w:rPr>
                <w:rFonts w:ascii="Arial" w:eastAsia="Aptos" w:hAnsi="Arial" w:cs="Arial"/>
                <w:b/>
                <w:bCs/>
                <w:i/>
                <w:iCs/>
                <w:color w:val="000000"/>
                <w:kern w:val="0"/>
              </w:rPr>
              <w:t>emPOWER</w:t>
            </w:r>
            <w:proofErr w:type="spellEnd"/>
            <w:r w:rsidRPr="00421848">
              <w:rPr>
                <w:rFonts w:ascii="Arial" w:eastAsia="Aptos" w:hAnsi="Arial" w:cs="Arial"/>
                <w:b/>
                <w:bCs/>
                <w:i/>
                <w:iCs/>
                <w:color w:val="000000"/>
                <w:kern w:val="0"/>
              </w:rPr>
              <w:t xml:space="preserve"> Program: </w:t>
            </w:r>
            <w:r w:rsidRPr="00421848">
              <w:rPr>
                <w:rFonts w:ascii="Arial" w:eastAsia="Aptos" w:hAnsi="Arial" w:cs="Arial"/>
                <w:color w:val="000000"/>
                <w:kern w:val="0"/>
              </w:rPr>
              <w:t xml:space="preserve">The HHS </w:t>
            </w:r>
            <w:proofErr w:type="spellStart"/>
            <w:r w:rsidRPr="00421848">
              <w:rPr>
                <w:rFonts w:ascii="Arial" w:eastAsia="Aptos" w:hAnsi="Arial" w:cs="Arial"/>
                <w:color w:val="000000"/>
                <w:kern w:val="0"/>
              </w:rPr>
              <w:t>emPOWER</w:t>
            </w:r>
            <w:proofErr w:type="spellEnd"/>
            <w:r w:rsidRPr="00421848">
              <w:rPr>
                <w:rFonts w:ascii="Arial" w:eastAsia="Aptos" w:hAnsi="Arial" w:cs="Arial"/>
                <w:color w:val="000000"/>
                <w:kern w:val="0"/>
              </w:rPr>
              <w:t xml:space="preserve"> Program is a mission-critical partnership between the Administration for Strategic Preparedness and Response (ASPR) and the Centers for Medicare and Medicaid Services (CMS). The HHS </w:t>
            </w:r>
            <w:proofErr w:type="spellStart"/>
            <w:r w:rsidRPr="00421848">
              <w:rPr>
                <w:rFonts w:ascii="Arial" w:eastAsia="Aptos" w:hAnsi="Arial" w:cs="Arial"/>
                <w:color w:val="000000"/>
                <w:kern w:val="0"/>
              </w:rPr>
              <w:t>emPOWER</w:t>
            </w:r>
            <w:proofErr w:type="spellEnd"/>
            <w:r w:rsidRPr="00421848">
              <w:rPr>
                <w:rFonts w:ascii="Arial" w:eastAsia="Aptos" w:hAnsi="Arial" w:cs="Arial"/>
                <w:color w:val="000000"/>
                <w:kern w:val="0"/>
              </w:rPr>
              <w:t xml:space="preserve"> Program provides federal data, mapping, and artificial intelligence tools, as well as training and resources, to help communities nationwide protect the health of at-risk Medicare beneficiaries, including over 4.6 million individuals who live independently and rely on electricity-dependent</w:t>
            </w:r>
            <w:r w:rsidRPr="00421848">
              <w:rPr>
                <w:rFonts w:ascii="Arial" w:eastAsia="Aptos" w:hAnsi="Arial" w:cs="Arial"/>
                <w:b/>
                <w:bCs/>
                <w:color w:val="000000"/>
                <w:kern w:val="0"/>
              </w:rPr>
              <w:t xml:space="preserve"> </w:t>
            </w:r>
            <w:r w:rsidRPr="00421848">
              <w:rPr>
                <w:rFonts w:ascii="Arial" w:eastAsia="Aptos" w:hAnsi="Arial" w:cs="Arial"/>
                <w:color w:val="000000"/>
                <w:kern w:val="0"/>
              </w:rPr>
              <w:t>durable medical and assistive equipment and devices, and/or certain essential health care services. For more information, please visit</w:t>
            </w:r>
            <w:r w:rsidRPr="00421848">
              <w:rPr>
                <w:rFonts w:ascii="Arial" w:eastAsia="Aptos" w:hAnsi="Arial" w:cs="Arial"/>
                <w:color w:val="0070C0"/>
                <w:kern w:val="0"/>
              </w:rPr>
              <w:t xml:space="preserve"> </w:t>
            </w:r>
            <w:hyperlink r:id="rId38" w:history="1">
              <w:r w:rsidRPr="00421848">
                <w:rPr>
                  <w:rFonts w:ascii="Arial" w:eastAsia="Aptos" w:hAnsi="Arial" w:cs="Arial"/>
                  <w:color w:val="0070C0"/>
                  <w:kern w:val="0"/>
                  <w:u w:val="single"/>
                </w:rPr>
                <w:t>HHS Empower Program</w:t>
              </w:r>
            </w:hyperlink>
            <w:r w:rsidRPr="00421848">
              <w:rPr>
                <w:rFonts w:ascii="Arial" w:eastAsia="Aptos" w:hAnsi="Arial" w:cs="Arial"/>
                <w:color w:val="000000"/>
                <w:kern w:val="0"/>
              </w:rPr>
              <w:t xml:space="preserve">. </w:t>
            </w:r>
          </w:p>
          <w:p w14:paraId="5E72969C"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b/>
                <w:bCs/>
                <w:color w:val="000000"/>
                <w:kern w:val="0"/>
              </w:rPr>
              <w:t xml:space="preserve">The Power of Centers for Independent Living: </w:t>
            </w:r>
            <w:r w:rsidRPr="00421848">
              <w:rPr>
                <w:rFonts w:ascii="Arial" w:eastAsia="Aptos" w:hAnsi="Arial" w:cs="Arial"/>
                <w:color w:val="000000"/>
                <w:kern w:val="0"/>
              </w:rPr>
              <w:t xml:space="preserve">This </w:t>
            </w:r>
            <w:hyperlink r:id="rId39" w:history="1">
              <w:r w:rsidRPr="00421848">
                <w:rPr>
                  <w:rFonts w:ascii="Arial" w:eastAsia="Aptos" w:hAnsi="Arial" w:cs="Arial"/>
                  <w:color w:val="0070C0"/>
                  <w:kern w:val="0"/>
                  <w:u w:val="single"/>
                </w:rPr>
                <w:t>CIL video</w:t>
              </w:r>
            </w:hyperlink>
            <w:r w:rsidRPr="00421848">
              <w:rPr>
                <w:rFonts w:ascii="Arial" w:eastAsia="Aptos" w:hAnsi="Arial" w:cs="Arial"/>
                <w:color w:val="000000"/>
                <w:kern w:val="0"/>
              </w:rPr>
              <w:t xml:space="preserve"> spotlights how Centers for Independent Living (CILs) are advancing accessible and affordable housing for people with disabilities. Featuring a real-world example, the video highlights the vital role CILs play in helping individuals navigate housing systems, overcome barriers, and live independently in their communities.</w:t>
            </w:r>
          </w:p>
          <w:p w14:paraId="6D08C758" w14:textId="77777777" w:rsidR="00421848" w:rsidRPr="00421848" w:rsidRDefault="00421848" w:rsidP="00421848">
            <w:pPr>
              <w:spacing w:line="276" w:lineRule="auto"/>
              <w:rPr>
                <w:rFonts w:ascii="Arial" w:eastAsia="Aptos" w:hAnsi="Arial" w:cs="Arial"/>
                <w:kern w:val="0"/>
              </w:rPr>
            </w:pPr>
          </w:p>
          <w:p w14:paraId="04D471A9"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Please share this newsletter with your staff so they can use these great resources. As always, please feel free to contact our office if you have questions.</w:t>
            </w:r>
          </w:p>
          <w:p w14:paraId="65190914" w14:textId="77777777" w:rsidR="00421848" w:rsidRPr="00421848" w:rsidRDefault="00421848" w:rsidP="00421848">
            <w:pPr>
              <w:spacing w:line="276" w:lineRule="auto"/>
              <w:rPr>
                <w:rFonts w:ascii="Arial" w:eastAsia="Aptos" w:hAnsi="Arial" w:cs="Arial"/>
                <w:kern w:val="0"/>
              </w:rPr>
            </w:pPr>
          </w:p>
          <w:p w14:paraId="0C7E364F"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Sincerely,</w:t>
            </w:r>
          </w:p>
          <w:p w14:paraId="60F639B5" w14:textId="77777777" w:rsidR="00421848" w:rsidRPr="00421848" w:rsidRDefault="00421848" w:rsidP="00421848">
            <w:pPr>
              <w:spacing w:line="276" w:lineRule="auto"/>
              <w:rPr>
                <w:rFonts w:ascii="Arial" w:eastAsia="Aptos" w:hAnsi="Arial" w:cs="Arial"/>
                <w:kern w:val="0"/>
              </w:rPr>
            </w:pPr>
            <w:r w:rsidRPr="00421848">
              <w:rPr>
                <w:rFonts w:ascii="Arial" w:eastAsia="Aptos" w:hAnsi="Arial" w:cs="Arial"/>
                <w:color w:val="000000"/>
                <w:kern w:val="0"/>
              </w:rPr>
              <w:t>The OILP Team</w:t>
            </w:r>
          </w:p>
        </w:tc>
      </w:tr>
      <w:tr w:rsidR="00421848" w:rsidRPr="00421848" w14:paraId="47377BED" w14:textId="77777777" w:rsidTr="00406062">
        <w:trPr>
          <w:tblCellSpacing w:w="0" w:type="dxa"/>
        </w:trPr>
        <w:tc>
          <w:tcPr>
            <w:tcW w:w="0" w:type="auto"/>
            <w:tcBorders>
              <w:top w:val="nil"/>
              <w:left w:val="nil"/>
              <w:bottom w:val="single" w:sz="8" w:space="0" w:color="E5E7EB"/>
              <w:right w:val="nil"/>
            </w:tcBorders>
            <w:shd w:val="clear" w:color="auto" w:fill="FFFFFF"/>
            <w:tcMar>
              <w:top w:w="330" w:type="dxa"/>
              <w:left w:w="420" w:type="dxa"/>
              <w:bottom w:w="330" w:type="dxa"/>
              <w:right w:w="420" w:type="dxa"/>
            </w:tcMar>
            <w:vAlign w:val="center"/>
          </w:tcPr>
          <w:p w14:paraId="59B31B9F" w14:textId="77777777" w:rsidR="00421848" w:rsidRPr="00421848" w:rsidRDefault="00421848" w:rsidP="00421848">
            <w:pPr>
              <w:spacing w:line="276" w:lineRule="auto"/>
              <w:rPr>
                <w:rFonts w:ascii="Arial" w:eastAsia="Aptos" w:hAnsi="Arial" w:cs="Arial"/>
                <w:kern w:val="0"/>
              </w:rPr>
            </w:pPr>
          </w:p>
        </w:tc>
      </w:tr>
    </w:tbl>
    <w:p w14:paraId="05711555" w14:textId="77777777" w:rsidR="00A1508E" w:rsidRDefault="00A1508E"/>
    <w:sectPr w:rsidR="00A15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54887"/>
    <w:multiLevelType w:val="multilevel"/>
    <w:tmpl w:val="6B761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F062F7"/>
    <w:multiLevelType w:val="hybridMultilevel"/>
    <w:tmpl w:val="9506B48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DB67190"/>
    <w:multiLevelType w:val="hybridMultilevel"/>
    <w:tmpl w:val="389654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9341545">
    <w:abstractNumId w:val="0"/>
  </w:num>
  <w:num w:numId="2" w16cid:durableId="1984843562">
    <w:abstractNumId w:val="1"/>
  </w:num>
  <w:num w:numId="3" w16cid:durableId="545068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848"/>
    <w:rsid w:val="002D0E84"/>
    <w:rsid w:val="00406062"/>
    <w:rsid w:val="00421848"/>
    <w:rsid w:val="004441F9"/>
    <w:rsid w:val="00511D78"/>
    <w:rsid w:val="005D0B69"/>
    <w:rsid w:val="00676B32"/>
    <w:rsid w:val="00712B40"/>
    <w:rsid w:val="007D2E38"/>
    <w:rsid w:val="0083513B"/>
    <w:rsid w:val="009563D3"/>
    <w:rsid w:val="009D2AE3"/>
    <w:rsid w:val="00A1508E"/>
    <w:rsid w:val="00AA3E2B"/>
    <w:rsid w:val="00B9204B"/>
    <w:rsid w:val="00C02DB8"/>
    <w:rsid w:val="00C1101B"/>
    <w:rsid w:val="00C93FAE"/>
    <w:rsid w:val="00EB5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73765"/>
  <w15:chartTrackingRefBased/>
  <w15:docId w15:val="{FF928125-B2AA-449D-8C71-38D30BBE4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18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18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18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18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18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1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848"/>
    <w:rPr>
      <w:rFonts w:eastAsiaTheme="majorEastAsia" w:cstheme="majorBidi"/>
      <w:color w:val="272727" w:themeColor="text1" w:themeTint="D8"/>
    </w:rPr>
  </w:style>
  <w:style w:type="paragraph" w:styleId="Title">
    <w:name w:val="Title"/>
    <w:basedOn w:val="Normal"/>
    <w:next w:val="Normal"/>
    <w:link w:val="TitleChar"/>
    <w:uiPriority w:val="10"/>
    <w:qFormat/>
    <w:rsid w:val="00421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848"/>
    <w:pPr>
      <w:spacing w:before="160"/>
      <w:jc w:val="center"/>
    </w:pPr>
    <w:rPr>
      <w:i/>
      <w:iCs/>
      <w:color w:val="404040" w:themeColor="text1" w:themeTint="BF"/>
    </w:rPr>
  </w:style>
  <w:style w:type="character" w:customStyle="1" w:styleId="QuoteChar">
    <w:name w:val="Quote Char"/>
    <w:basedOn w:val="DefaultParagraphFont"/>
    <w:link w:val="Quote"/>
    <w:uiPriority w:val="29"/>
    <w:rsid w:val="00421848"/>
    <w:rPr>
      <w:i/>
      <w:iCs/>
      <w:color w:val="404040" w:themeColor="text1" w:themeTint="BF"/>
    </w:rPr>
  </w:style>
  <w:style w:type="paragraph" w:styleId="ListParagraph">
    <w:name w:val="List Paragraph"/>
    <w:basedOn w:val="Normal"/>
    <w:uiPriority w:val="34"/>
    <w:qFormat/>
    <w:rsid w:val="00421848"/>
    <w:pPr>
      <w:ind w:left="720"/>
      <w:contextualSpacing/>
    </w:pPr>
  </w:style>
  <w:style w:type="character" w:styleId="IntenseEmphasis">
    <w:name w:val="Intense Emphasis"/>
    <w:basedOn w:val="DefaultParagraphFont"/>
    <w:uiPriority w:val="21"/>
    <w:qFormat/>
    <w:rsid w:val="00421848"/>
    <w:rPr>
      <w:i/>
      <w:iCs/>
      <w:color w:val="0F4761" w:themeColor="accent1" w:themeShade="BF"/>
    </w:rPr>
  </w:style>
  <w:style w:type="paragraph" w:styleId="IntenseQuote">
    <w:name w:val="Intense Quote"/>
    <w:basedOn w:val="Normal"/>
    <w:next w:val="Normal"/>
    <w:link w:val="IntenseQuoteChar"/>
    <w:uiPriority w:val="30"/>
    <w:qFormat/>
    <w:rsid w:val="004218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1848"/>
    <w:rPr>
      <w:i/>
      <w:iCs/>
      <w:color w:val="0F4761" w:themeColor="accent1" w:themeShade="BF"/>
    </w:rPr>
  </w:style>
  <w:style w:type="character" w:styleId="IntenseReference">
    <w:name w:val="Intense Reference"/>
    <w:basedOn w:val="DefaultParagraphFont"/>
    <w:uiPriority w:val="32"/>
    <w:qFormat/>
    <w:rsid w:val="004218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l.gov/programs/aging-and-disability-networks/centers-independent-living" TargetMode="External"/><Relationship Id="rId18" Type="http://schemas.openxmlformats.org/officeDocument/2006/relationships/hyperlink" Target="https://ilttacenter.org/calendar/?" TargetMode="External"/><Relationship Id="rId26" Type="http://schemas.openxmlformats.org/officeDocument/2006/relationships/hyperlink" Target="https://gcc02.safelinks.protection.outlook.com/?url=https%3A%2F%2Filttacenter.org%2Fcourse%2Fbecoming-an-effective-silc-member%2F&amp;data=05%7C02%7Cjennifer.martin%40acl.hhs.gov%7C958a7b969ef54b3cfc3108de8ab7e041%7Cd58addea50534a808499ba4d944910df%7C0%7C0%7C639100719498431138%7CUnknown%7CTWFpbGZsb3d8eyJFbXB0eU1hcGkiOnRydWUsIlYiOiIwLjAuMDAwMCIsIlAiOiJXaW4zMiIsIkFOIjoiTWFpbCIsIldUIjoyfQ%3D%3D%7C0%7C%7C%7C&amp;sdata=B9gNZBKoxjvgzvhEz30xH3%2BMosEXQodgaMmwHn75XmI%3D&amp;reserved=0" TargetMode="External"/><Relationship Id="rId39" Type="http://schemas.openxmlformats.org/officeDocument/2006/relationships/hyperlink" Target="https://www.youtube.com/watch?v=9S65wNgH9Mk&amp;list=PLZLMVKd8yBA2UhUU59vfpJRWiX6fqLZyR&amp;index=1" TargetMode="External"/><Relationship Id="rId21" Type="http://schemas.openxmlformats.org/officeDocument/2006/relationships/hyperlink" Target="https://gcc02.safelinks.protection.outlook.com/?url=https%3A%2F%2Fus02web.zoom.us%2Fmeeting%2Fregister%2FyAlxqnMdQkuqFwCBkQLVhg&amp;data=05%7C02%7Cjennifer.martin%40acl.hhs.gov%7Cff8e375aab90451ca26108dea4a5291c%7Cd58addea50534a808499ba4d944910df%7C0%7C0%7C639129226445543222%7CUnknown%7CTWFpbGZsb3d8eyJFbXB0eU1hcGkiOnRydWUsIlYiOiIwLjAuMDAwMCIsIlAiOiJXaW4zMiIsIkFOIjoiTWFpbCIsIldUIjoyfQ%3D%3D%7C0%7C%7C%7C&amp;sdata=JBPVzybjeYaWSXeD87heNWxGgPkE9pY8DQqYHjqNego%3D&amp;reserved=0" TargetMode="External"/><Relationship Id="rId34" Type="http://schemas.openxmlformats.org/officeDocument/2006/relationships/hyperlink" Target="mailto:ghay@independencefirst.org" TargetMode="External"/><Relationship Id="rId7" Type="http://schemas.openxmlformats.org/officeDocument/2006/relationships/hyperlink" Target="https://acl.gov/programs/il-comp" TargetMode="External"/><Relationship Id="rId2" Type="http://schemas.openxmlformats.org/officeDocument/2006/relationships/styles" Target="styles.xml"/><Relationship Id="rId16" Type="http://schemas.openxmlformats.org/officeDocument/2006/relationships/hyperlink" Target="https://ilttacenter.org/archive" TargetMode="External"/><Relationship Id="rId20" Type="http://schemas.openxmlformats.org/officeDocument/2006/relationships/hyperlink" Target="https://gcc02.safelinks.protection.outlook.com/?url=https%3A%2F%2Fus02web.zoom.us%2Fmeeting%2Fregister%2FIopMCOv2Qqaucq06OrtPlA&amp;data=05%7C02%7Cjennifer.martin%40acl.hhs.gov%7Cff8e375aab90451ca26108dea4a5291c%7Cd58addea50534a808499ba4d944910df%7C0%7C0%7C639129226445286717%7CUnknown%7CTWFpbGZsb3d8eyJFbXB0eU1hcGkiOnRydWUsIlYiOiIwLjAuMDAwMCIsIlAiOiJXaW4zMiIsIkFOIjoiTWFpbCIsIldUIjoyfQ%3D%3D%7C0%7C%7C%7C&amp;sdata=c5XuMJ288S6KKWtYGyCXBcBcKyKknh4NoDNAJlko%2B7o%3D&amp;reserved=0" TargetMode="External"/><Relationship Id="rId29" Type="http://schemas.openxmlformats.org/officeDocument/2006/relationships/hyperlink" Target="https://www.hud.gov/hud-partners/accessibility-first-training"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cl.gov/programs/aging-and-disability-networks/centers-independent-living" TargetMode="External"/><Relationship Id="rId11" Type="http://schemas.openxmlformats.org/officeDocument/2006/relationships/hyperlink" Target="https://acl.gov/programs/centers-independent-living/fiscal-information-il-programs" TargetMode="External"/><Relationship Id="rId24" Type="http://schemas.openxmlformats.org/officeDocument/2006/relationships/hyperlink" Target="https://gcc02.safelinks.protection.outlook.com/?url=https%3A%2F%2Filttacenter.org%2Fe-courses%2F&amp;data=05%7C02%7Cjennifer.martin%40acl.hhs.gov%7C958a7b969ef54b3cfc3108de8ab7e041%7Cd58addea50534a808499ba4d944910df%7C0%7C0%7C639100719498395432%7CUnknown%7CTWFpbGZsb3d8eyJFbXB0eU1hcGkiOnRydWUsIlYiOiIwLjAuMDAwMCIsIlAiOiJXaW4zMiIsIkFOIjoiTWFpbCIsIldUIjoyfQ%3D%3D%7C0%7C%7C%7C&amp;sdata=l03jThb7pHpb2jr34zAjOmaqsBQrkN6C%2F5CyacmR2EY%3D&amp;reserved=0" TargetMode="External"/><Relationship Id="rId32" Type="http://schemas.openxmlformats.org/officeDocument/2006/relationships/hyperlink" Target="mailto:rubolden@alohailhawaii.org" TargetMode="External"/><Relationship Id="rId37" Type="http://schemas.openxmlformats.org/officeDocument/2006/relationships/hyperlink" Target="https://acl.gov/news-and-events/announcements/older-americans-month-2026-theme-champion-your-health" TargetMode="External"/><Relationship Id="rId40" Type="http://schemas.openxmlformats.org/officeDocument/2006/relationships/fontTable" Target="fontTable.xml"/><Relationship Id="rId5" Type="http://schemas.openxmlformats.org/officeDocument/2006/relationships/hyperlink" Target="mailto:OILP@acl.hhs.gov" TargetMode="External"/><Relationship Id="rId15" Type="http://schemas.openxmlformats.org/officeDocument/2006/relationships/hyperlink" Target="https://ilttacenter.org/" TargetMode="External"/><Relationship Id="rId23" Type="http://schemas.openxmlformats.org/officeDocument/2006/relationships/hyperlink" Target="https://gcc02.safelinks.protection.outlook.com/?url=https%3A%2F%2Fus02web.zoom.us%2Fmeeting%2Fregister%2FYTCU-p4OT1aNz_koERJSxg&amp;data=05%7C02%7Cjennifer.martin%40acl.hhs.gov%7Cff8e375aab90451ca26108dea4a5291c%7Cd58addea50534a808499ba4d944910df%7C0%7C0%7C639129226446214359%7CUnknown%7CTWFpbGZsb3d8eyJFbXB0eU1hcGkiOnRydWUsIlYiOiIwLjAuMDAwMCIsIlAiOiJXaW4zMiIsIkFOIjoiTWFpbCIsIldUIjoyfQ%3D%3D%7C0%7C%7C%7C&amp;sdata=2U7Bw6h977J0hAazFXhULHC8InkE3GxgyLUwZrD2FgU%3D&amp;reserved=0" TargetMode="External"/><Relationship Id="rId28" Type="http://schemas.openxmlformats.org/officeDocument/2006/relationships/hyperlink" Target="https://acl.gov/programs/community-living-programs/office-independent-living-programs-contact-list" TargetMode="External"/><Relationship Id="rId36" Type="http://schemas.openxmlformats.org/officeDocument/2006/relationships/hyperlink" Target="https://acl.gov/sites/default/files/Transportation%20Center/navigating-tribal-transportation-funding.pdf" TargetMode="External"/><Relationship Id="rId10" Type="http://schemas.openxmlformats.org/officeDocument/2006/relationships/hyperlink" Target="https://www.hhs.gov/about/agencies/asa/psc/indirect-cost-negotiations/contact-us/index.html" TargetMode="External"/><Relationship Id="rId19" Type="http://schemas.openxmlformats.org/officeDocument/2006/relationships/hyperlink" Target="https://gcc02.safelinks.protection.outlook.com/?url=https%3A%2F%2Fus02web.zoom.us%2Fmeeting%2Fregister%2Ffe8jHqMJSd2j00aUgVbWuw&amp;data=05%7C02%7Cjennifer.martin%40acl.hhs.gov%7Cff8e375aab90451ca26108dea4a5291c%7Cd58addea50534a808499ba4d944910df%7C0%7C0%7C639129226445207994%7CUnknown%7CTWFpbGZsb3d8eyJFbXB0eU1hcGkiOnRydWUsIlYiOiIwLjAuMDAwMCIsIlAiOiJXaW4zMiIsIkFOIjoiTWFpbCIsIldUIjoyfQ%3D%3D%7C0%7C%7C%7C&amp;sdata=TrcjYDSxMVdm1ZSaY6PaYopXyNtQbZaBSnPDXVDUzag%3D&amp;reserved=0" TargetMode="External"/><Relationship Id="rId31" Type="http://schemas.openxmlformats.org/officeDocument/2006/relationships/hyperlink" Target="https://gcc02.safelinks.protection.outlook.com/?url=https%3A%2F%2Fclick.connect.hhs.gov%2F%3Fqs%3DeyJkZWtJZCI6IjhkNzAxMTRmLWMwN2ItNDE2ZC04ODg5LTE1ZjA5MTRkNzZjOCIsImRla1ZlcnNpb24iOjEsIml2IjoiZ0hQZk9idkFnSUg4RHhEVkpveHFLdz09IiwiY2lwaGVyVGV4dCI6IkFWOEdWV2p2aFk0SVBoUHZVRDBwNUVnS0hTdWRHcDdwWEtHUmV0L3Ewb2hIbTNYS1lpVkhhOVFnNWJWcXNvQkF0RCtMamRFZ0VQQnc0OTR4MkMrRGlsVElnSFBmT2J2QWdJSDhEeERWSm94cUt3PT0iLCJhdXRoVGFnIjoiaTQzUklCRHdjT1BlTWRndmc0cFV5QT09In0%253D&amp;data=05%7C02%7Cjennifer.martin%40acl.hhs.gov%7C57cab94068254a17ab2208de658a4a50%7Cd58addea50534a808499ba4d944910df%7C0%7C0%7C639059841793564595%7CUnknown%7CTWFpbGZsb3d8eyJFbXB0eU1hcGkiOnRydWUsIlYiOiIwLjAuMDAwMCIsIlAiOiJXaW4zMiIsIkFOIjoiTWFpbCIsIldUIjoyfQ%3D%3D%7C0%7C%7C%7C&amp;sdata=Q8Y%2BuA09XJ%2F77js6cVPqiQxUYztH7lWf%2BopQOTtX4no%3D&amp;reserved=0" TargetMode="External"/><Relationship Id="rId4" Type="http://schemas.openxmlformats.org/officeDocument/2006/relationships/webSettings" Target="webSettings.xml"/><Relationship Id="rId9" Type="http://schemas.openxmlformats.org/officeDocument/2006/relationships/hyperlink" Target="https://portal.icas.hhs.gov/welcome" TargetMode="External"/><Relationship Id="rId14" Type="http://schemas.openxmlformats.org/officeDocument/2006/relationships/hyperlink" Target="mailto:ILTTACenter@mso.umt.edu" TargetMode="External"/><Relationship Id="rId22" Type="http://schemas.openxmlformats.org/officeDocument/2006/relationships/hyperlink" Target="https://gcc02.safelinks.protection.outlook.com/?url=https%3A%2F%2Fus02web.zoom.us%2Fmeeting%2Fregister%2FzsPUq24rQPWJ5uKei9dSMA&amp;data=05%7C02%7Cjennifer.martin%40acl.hhs.gov%7Cff8e375aab90451ca26108dea4a5291c%7Cd58addea50534a808499ba4d944910df%7C0%7C0%7C639129226445899753%7CUnknown%7CTWFpbGZsb3d8eyJFbXB0eU1hcGkiOnRydWUsIlYiOiIwLjAuMDAwMCIsIlAiOiJXaW4zMiIsIkFOIjoiTWFpbCIsIldUIjoyfQ%3D%3D%7C0%7C%7C%7C&amp;sdata=pw%2BNWL3Q54IKv0wYwlLjCPT6TsQPsvAMsdDdb6xwDjU%3D&amp;reserved=0" TargetMode="External"/><Relationship Id="rId27" Type="http://schemas.openxmlformats.org/officeDocument/2006/relationships/hyperlink" Target="https://gcc02.safelinks.protection.outlook.com/?url=https%3A%2F%2Filttacenter.org%2Fcourse%2Fstate-plan-for-independent-living-spil-fundamentals%2F&amp;data=05%7C02%7Cjennifer.martin%40acl.hhs.gov%7C958a7b969ef54b3cfc3108de8ab7e041%7Cd58addea50534a808499ba4d944910df%7C0%7C0%7C639100719498448648%7CUnknown%7CTWFpbGZsb3d8eyJFbXB0eU1hcGkiOnRydWUsIlYiOiIwLjAuMDAwMCIsIlAiOiJXaW4zMiIsIkFOIjoiTWFpbCIsIldUIjoyfQ%3D%3D%7C0%7C%7C%7C&amp;sdata=qhcj4tbETiriL3THsZRLWGCK6jqCULZseakPVkWGJhM%3D&amp;reserved=0" TargetMode="External"/><Relationship Id="rId30" Type="http://schemas.openxmlformats.org/officeDocument/2006/relationships/hyperlink" Target="https://gcc02.safelinks.protection.outlook.com/?url=https%3A%2F%2Fclick.connect.hhs.gov%2F%3Fqs%3DeyJkZWtJZCI6IjU5M2M4ZTcyLTFjMTEtNDBhMy1hMGUyLTg4ODE4Yjc3ODVmMiIsImRla1ZlcnNpb24iOjEsIml2IjoicnBoVUJWdUpBUVgwcXdPTFBCZ2p4UT09IiwiY2lwaGVyVGV4dCI6ImVWYWE4NFczTVZUdHNNTEcvbWY1MkJtK1IxN01zYUNJQitibmRqOTRpUkMzWGJYOFBuV25UZ2FYWW5kaCs1ZWFVRUYyeFM2YmNHTUtRdHRPV3dwV1J0LzVycGhVQlZ1SkFRWDBxd09MUEJnanhRPT0iLCJhdXRoVGFnIjoiZHNVdW0zQmpDa0xiVGxzS1ZrYmYrUT09In0%253D&amp;data=05%7C02%7Cjennifer.martin%40acl.hhs.gov%7C57cab94068254a17ab2208de658a4a50%7Cd58addea50534a808499ba4d944910df%7C0%7C0%7C639059841793470108%7CUnknown%7CTWFpbGZsb3d8eyJFbXB0eU1hcGkiOnRydWUsIlYiOiIwLjAuMDAwMCIsIlAiOiJXaW4zMiIsIkFOIjoiTWFpbCIsIldUIjoyfQ%3D%3D%7C0%7C%7C%7C&amp;sdata=ehq5INz3E%2Be7rlmSCXVzPAu0NPj9ojFVrxwpTXAyiBs%3D&amp;reserved=0" TargetMode="External"/><Relationship Id="rId35" Type="http://schemas.openxmlformats.org/officeDocument/2006/relationships/hyperlink" Target="mailto:OILP@acl.hhs.gov" TargetMode="External"/><Relationship Id="rId8" Type="http://schemas.openxmlformats.org/officeDocument/2006/relationships/hyperlink" Target="https://www.hhs.gov/about/agencies/asa/psc/indirect-cost-negotiations/index.html" TargetMode="External"/><Relationship Id="rId3" Type="http://schemas.openxmlformats.org/officeDocument/2006/relationships/settings" Target="settings.xml"/><Relationship Id="rId12" Type="http://schemas.openxmlformats.org/officeDocument/2006/relationships/hyperlink" Target="https://acl.gov/programs/community-living-programs/office-independent-living-programs-contact-list" TargetMode="External"/><Relationship Id="rId17" Type="http://schemas.openxmlformats.org/officeDocument/2006/relationships/hyperlink" Target="https://umt.co1.qualtrics.com/jfe/form/SV_daPZQalhlfFpDWC" TargetMode="External"/><Relationship Id="rId25" Type="http://schemas.openxmlformats.org/officeDocument/2006/relationships/hyperlink" Target="https://gcc02.safelinks.protection.outlook.com/?url=https%3A%2F%2Filttacenter.org%2Fcourse%2Fsilc_fundamentals%2F&amp;data=05%7C02%7Cjennifer.martin%40acl.hhs.gov%7C958a7b969ef54b3cfc3108de8ab7e041%7Cd58addea50534a808499ba4d944910df%7C0%7C0%7C639100719498413109%7CUnknown%7CTWFpbGZsb3d8eyJFbXB0eU1hcGkiOnRydWUsIlYiOiIwLjAuMDAwMCIsIlAiOiJXaW4zMiIsIkFOIjoiTWFpbCIsIldUIjoyfQ%3D%3D%7C0%7C%7C%7C&amp;sdata=P4EfLTfCBthnF%2BOb9gFqlHto7UzaNG7yx0aY78e1upY%3D&amp;reserved=0" TargetMode="External"/><Relationship Id="rId33" Type="http://schemas.openxmlformats.org/officeDocument/2006/relationships/hyperlink" Target="https://wvsilc.org/health" TargetMode="External"/><Relationship Id="rId38" Type="http://schemas.openxmlformats.org/officeDocument/2006/relationships/hyperlink" Target="https://empowerprogram.h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9</TotalTime>
  <Pages>1</Pages>
  <Words>2853</Words>
  <Characters>16896</Characters>
  <Application>Microsoft Office Word</Application>
  <DocSecurity>0</DocSecurity>
  <Lines>359</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2026-OILP Communication</dc:title>
  <dc:subject/>
  <dc:creator>Martin, Jennifer (ACL)</dc:creator>
  <cp:keywords/>
  <dc:description/>
  <cp:lastModifiedBy>Martin, Jennifer (ACL)</cp:lastModifiedBy>
  <cp:revision>2</cp:revision>
  <dcterms:created xsi:type="dcterms:W3CDTF">2026-09-09T18:33:00Z</dcterms:created>
  <dcterms:modified xsi:type="dcterms:W3CDTF">2026-09-09T18:33:00Z</dcterms:modified>
</cp:coreProperties>
</file>